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FD653" w14:textId="1076DE2A" w:rsidR="008E4B5D" w:rsidRPr="00066DA2" w:rsidRDefault="00032A73" w:rsidP="008E4B5D">
      <w:pPr>
        <w:rPr>
          <w:sz w:val="2"/>
          <w:szCs w:val="2"/>
        </w:rPr>
      </w:pPr>
      <w:r>
        <w:rPr>
          <w:noProof/>
        </w:rPr>
        <mc:AlternateContent>
          <mc:Choice Requires="wps">
            <w:drawing>
              <wp:anchor distT="0" distB="0" distL="114300" distR="114300" simplePos="0" relativeHeight="251658242" behindDoc="1" locked="0" layoutInCell="1" allowOverlap="1" wp14:anchorId="06C1E723" wp14:editId="1E49D655">
                <wp:simplePos x="0" y="0"/>
                <wp:positionH relativeFrom="page">
                  <wp:posOffset>4190999</wp:posOffset>
                </wp:positionH>
                <wp:positionV relativeFrom="page">
                  <wp:posOffset>457200</wp:posOffset>
                </wp:positionV>
                <wp:extent cx="2905125" cy="752354"/>
                <wp:effectExtent l="0" t="0" r="9525" b="10160"/>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7523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0ED9BA" w14:textId="02F6E258" w:rsidR="00FE63DB" w:rsidRPr="00057DB4" w:rsidRDefault="00FE63DB">
                            <w:pPr>
                              <w:ind w:left="20"/>
                              <w:rPr>
                                <w:rFonts w:ascii="Arial" w:hAnsi="Arial" w:cs="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C1E723" id="_x0000_t202" coordsize="21600,21600" o:spt="202" path="m,l,21600r21600,l21600,xe">
                <v:stroke joinstyle="miter"/>
                <v:path gradientshapeok="t" o:connecttype="rect"/>
              </v:shapetype>
              <v:shape id="Text Box 13" o:spid="_x0000_s1026" type="#_x0000_t202" style="position:absolute;margin-left:330pt;margin-top:36pt;width:228.75pt;height:59.2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" filled="f" stroked="f">
                <v:textbox inset="0,0,0,0">
                  <w:txbxContent>
                    <w:p w14:paraId="6E0ED9BA" w14:textId="02F6E258" w:rsidR="00FE63DB" w:rsidRPr="00057DB4" w:rsidRDefault="00FE63DB">
                      <w:pPr>
                        <w:ind w:left="20"/>
                        <w:rPr>
                          <w:rFonts w:ascii="Arial" w:hAnsi="Arial" w:cs="Arial"/>
                          <w:sz w:val="24"/>
                          <w:szCs w:val="24"/>
                        </w:rPr>
                      </w:pPr>
                    </w:p>
                  </w:txbxContent>
                </v:textbox>
                <w10:wrap anchorx="page" anchory="page"/>
              </v:shape>
            </w:pict>
          </mc:Fallback>
        </mc:AlternateContent>
      </w:r>
      <w:r w:rsidR="00063330" w:rsidRPr="002A2064">
        <w:rPr>
          <w:rFonts w:ascii="Arial" w:hAnsi="Arial" w:cs="Arial"/>
          <w:noProof/>
          <w:sz w:val="24"/>
          <w:szCs w:val="24"/>
        </w:rPr>
        <w:drawing>
          <wp:anchor distT="0" distB="0" distL="0" distR="0" simplePos="0" relativeHeight="251658240" behindDoc="1" locked="0" layoutInCell="1" allowOverlap="1" wp14:anchorId="30E67106" wp14:editId="138ACDEC">
            <wp:simplePos x="0" y="0"/>
            <wp:positionH relativeFrom="page">
              <wp:posOffset>509442</wp:posOffset>
            </wp:positionH>
            <wp:positionV relativeFrom="page">
              <wp:posOffset>353411</wp:posOffset>
            </wp:positionV>
            <wp:extent cx="3054534" cy="682154"/>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3054534" cy="682154"/>
                    </a:xfrm>
                    <a:prstGeom prst="rect">
                      <a:avLst/>
                    </a:prstGeom>
                  </pic:spPr>
                </pic:pic>
              </a:graphicData>
            </a:graphic>
          </wp:anchor>
        </w:drawing>
      </w:r>
    </w:p>
    <w:p w14:paraId="201FFED4" w14:textId="77777777" w:rsidR="008E4B5D" w:rsidRPr="00D62700" w:rsidRDefault="008E4B5D" w:rsidP="00E053C5">
      <w:pPr>
        <w:rPr>
          <w:rFonts w:ascii="Arial" w:hAnsi="Arial" w:cs="Arial"/>
          <w:sz w:val="24"/>
          <w:szCs w:val="24"/>
        </w:rPr>
      </w:pPr>
    </w:p>
    <w:p w14:paraId="33F4F452" w14:textId="77777777" w:rsidR="004B44C2" w:rsidRPr="00D62700" w:rsidRDefault="004B44C2" w:rsidP="00FF7328">
      <w:pPr>
        <w:pStyle w:val="paragraph"/>
        <w:spacing w:before="0" w:beforeAutospacing="0" w:after="0" w:afterAutospacing="0"/>
        <w:ind w:right="5850"/>
        <w:jc w:val="both"/>
        <w:textAlignment w:val="baseline"/>
        <w:rPr>
          <w:rFonts w:ascii="Arial" w:hAnsi="Arial" w:cs="Arial"/>
        </w:rPr>
      </w:pPr>
    </w:p>
    <w:p w14:paraId="36365231" w14:textId="77777777" w:rsidR="008E4B5D" w:rsidRPr="004F42FB" w:rsidRDefault="008E4B5D" w:rsidP="00FE6C16">
      <w:pPr>
        <w:rPr>
          <w:rFonts w:ascii="Arial" w:hAnsi="Arial" w:cs="Arial"/>
          <w:sz w:val="24"/>
          <w:szCs w:val="24"/>
        </w:rPr>
      </w:pPr>
    </w:p>
    <w:p w14:paraId="101018F6" w14:textId="77777777" w:rsidR="00671A0B" w:rsidRPr="004F42FB" w:rsidRDefault="00671A0B" w:rsidP="00FE6C16">
      <w:pPr>
        <w:rPr>
          <w:rFonts w:ascii="Arial" w:hAnsi="Arial" w:cs="Arial"/>
          <w:sz w:val="24"/>
          <w:szCs w:val="24"/>
        </w:rPr>
      </w:pPr>
    </w:p>
    <w:p w14:paraId="72327F35" w14:textId="3E21884C" w:rsidR="000C0AED" w:rsidRPr="004F42FB" w:rsidRDefault="00743D05" w:rsidP="00FE6C16">
      <w:pPr>
        <w:rPr>
          <w:rFonts w:ascii="Arial" w:hAnsi="Arial" w:cs="Arial"/>
          <w:bCs/>
          <w:sz w:val="24"/>
          <w:szCs w:val="24"/>
        </w:rPr>
      </w:pPr>
      <w:r w:rsidRPr="004F42FB">
        <w:rPr>
          <w:rFonts w:ascii="Arial" w:hAnsi="Arial" w:cs="Arial"/>
          <w:bCs/>
          <w:sz w:val="24"/>
          <w:szCs w:val="24"/>
        </w:rPr>
        <w:t xml:space="preserve">Dear </w:t>
      </w:r>
      <w:r w:rsidR="00066DA2">
        <w:rPr>
          <w:rFonts w:ascii="Arial" w:hAnsi="Arial" w:cs="Arial"/>
          <w:bCs/>
          <w:sz w:val="24"/>
          <w:szCs w:val="24"/>
        </w:rPr>
        <w:t>Veteran:</w:t>
      </w:r>
    </w:p>
    <w:p w14:paraId="46DB5F30" w14:textId="77777777" w:rsidR="00005EAD" w:rsidRPr="00FF7328" w:rsidRDefault="00005EAD" w:rsidP="00535C0D">
      <w:pPr>
        <w:widowControl/>
        <w:autoSpaceDE/>
        <w:autoSpaceDN/>
        <w:spacing w:after="160" w:line="259" w:lineRule="auto"/>
        <w:rPr>
          <w:rFonts w:ascii="Arial" w:eastAsia="Calibri" w:hAnsi="Arial" w:cs="Arial"/>
          <w:sz w:val="24"/>
          <w:szCs w:val="24"/>
        </w:rPr>
      </w:pPr>
    </w:p>
    <w:p w14:paraId="0F508200" w14:textId="18825D8A" w:rsidR="00535C0D" w:rsidRPr="00FF7328" w:rsidRDefault="00535C0D" w:rsidP="00535C0D">
      <w:pPr>
        <w:widowControl/>
        <w:autoSpaceDE/>
        <w:autoSpaceDN/>
        <w:spacing w:after="160" w:line="259" w:lineRule="auto"/>
        <w:rPr>
          <w:rFonts w:ascii="Arial" w:eastAsia="Calibri" w:hAnsi="Arial" w:cs="Arial"/>
          <w:sz w:val="24"/>
          <w:szCs w:val="24"/>
        </w:rPr>
      </w:pPr>
      <w:r w:rsidRPr="00FF7328">
        <w:rPr>
          <w:rFonts w:ascii="Arial" w:eastAsia="Calibri" w:hAnsi="Arial" w:cs="Arial"/>
          <w:sz w:val="24"/>
          <w:szCs w:val="24"/>
        </w:rPr>
        <w:t>Thank you for your interest in the Program of Comprehensive Assistance for Family Caregivers (PCAFC). Your VA Form 10-10CG, Application for the Program of Comprehensive Assistance for Family Caregivers was received by the Department of Veterans Affairs (VA)</w:t>
      </w:r>
      <w:r w:rsidR="0008416D">
        <w:rPr>
          <w:rFonts w:ascii="Arial" w:eastAsia="Calibri" w:hAnsi="Arial" w:cs="Arial"/>
          <w:sz w:val="24"/>
          <w:szCs w:val="24"/>
        </w:rPr>
        <w:t>.</w:t>
      </w:r>
    </w:p>
    <w:p w14:paraId="1E97EB74" w14:textId="77777777" w:rsidR="00535C0D" w:rsidRPr="00FF7328" w:rsidRDefault="00535C0D" w:rsidP="00535C0D">
      <w:pPr>
        <w:widowControl/>
        <w:autoSpaceDE/>
        <w:autoSpaceDN/>
        <w:spacing w:after="160" w:line="259" w:lineRule="auto"/>
        <w:rPr>
          <w:rFonts w:ascii="Arial" w:eastAsia="Calibri" w:hAnsi="Arial" w:cs="Arial"/>
          <w:sz w:val="24"/>
          <w:szCs w:val="24"/>
        </w:rPr>
      </w:pPr>
      <w:r w:rsidRPr="00FF7328">
        <w:rPr>
          <w:rFonts w:ascii="Arial" w:eastAsia="Calibri" w:hAnsi="Arial" w:cs="Arial"/>
          <w:sz w:val="24"/>
          <w:szCs w:val="24"/>
        </w:rPr>
        <w:t xml:space="preserve">This letter will explain how VA will evaluate your application for PCAFC and your role in the evaluation process. </w:t>
      </w:r>
    </w:p>
    <w:p w14:paraId="4530967C" w14:textId="77777777" w:rsidR="00535C0D" w:rsidRPr="00FF7328" w:rsidRDefault="00535C0D" w:rsidP="00535C0D">
      <w:pPr>
        <w:widowControl/>
        <w:autoSpaceDE/>
        <w:autoSpaceDN/>
        <w:spacing w:after="160" w:line="259" w:lineRule="auto"/>
        <w:rPr>
          <w:rFonts w:ascii="Arial" w:eastAsia="Calibri" w:hAnsi="Arial" w:cs="Arial"/>
          <w:sz w:val="24"/>
          <w:szCs w:val="24"/>
        </w:rPr>
      </w:pPr>
      <w:r w:rsidRPr="00FF7328">
        <w:rPr>
          <w:rFonts w:ascii="Arial" w:eastAsia="Calibri" w:hAnsi="Arial" w:cs="Arial"/>
          <w:sz w:val="24"/>
          <w:szCs w:val="24"/>
        </w:rPr>
        <w:t xml:space="preserve">A copy of this letter is also being sent to each Family Caregiver Applicant identified on the VA Form 10-10CG you submitted. </w:t>
      </w:r>
    </w:p>
    <w:p w14:paraId="7409E89D" w14:textId="0EC54494" w:rsidR="00535C0D" w:rsidRPr="00FF7328" w:rsidRDefault="00535C0D" w:rsidP="00535C0D">
      <w:pPr>
        <w:widowControl/>
        <w:autoSpaceDE/>
        <w:autoSpaceDN/>
        <w:textAlignment w:val="baseline"/>
        <w:rPr>
          <w:rFonts w:ascii="Arial" w:eastAsia="Times New Roman" w:hAnsi="Arial" w:cs="Arial"/>
          <w:sz w:val="28"/>
          <w:szCs w:val="28"/>
        </w:rPr>
      </w:pPr>
      <w:r w:rsidRPr="00FF7328">
        <w:rPr>
          <w:rFonts w:ascii="Arial" w:eastAsia="Times New Roman" w:hAnsi="Arial" w:cs="Arial"/>
          <w:b/>
          <w:bCs/>
          <w:sz w:val="28"/>
          <w:szCs w:val="28"/>
          <w:shd w:val="clear" w:color="auto" w:fill="FFFFFF"/>
        </w:rPr>
        <w:t>We look forward to working with you as we evaluate your application and determine if you meet eligibility criteria for PCAFC  </w:t>
      </w:r>
      <w:r w:rsidRPr="00FF7328">
        <w:rPr>
          <w:rFonts w:ascii="Arial" w:eastAsia="Times New Roman" w:hAnsi="Arial" w:cs="Arial"/>
          <w:b/>
          <w:bCs/>
          <w:sz w:val="28"/>
          <w:szCs w:val="28"/>
        </w:rPr>
        <w:t> </w:t>
      </w:r>
      <w:r w:rsidRPr="00FF7328">
        <w:rPr>
          <w:rFonts w:ascii="Arial" w:eastAsia="Times New Roman" w:hAnsi="Arial" w:cs="Arial"/>
          <w:sz w:val="28"/>
          <w:szCs w:val="28"/>
        </w:rPr>
        <w:t> </w:t>
      </w:r>
    </w:p>
    <w:p w14:paraId="3B2DB982" w14:textId="77777777" w:rsidR="00535C0D" w:rsidRPr="00FF7328" w:rsidRDefault="00535C0D" w:rsidP="00535C0D">
      <w:pPr>
        <w:widowControl/>
        <w:autoSpaceDE/>
        <w:autoSpaceDN/>
        <w:textAlignment w:val="baseline"/>
        <w:rPr>
          <w:rFonts w:ascii="Arial" w:eastAsia="Times New Roman" w:hAnsi="Arial" w:cs="Arial"/>
          <w:sz w:val="18"/>
          <w:szCs w:val="18"/>
        </w:rPr>
      </w:pPr>
      <w:r w:rsidRPr="00FF7328">
        <w:rPr>
          <w:rFonts w:ascii="Arial" w:eastAsia="Times New Roman" w:hAnsi="Arial" w:cs="Arial"/>
          <w:b/>
          <w:bCs/>
          <w:sz w:val="24"/>
          <w:szCs w:val="24"/>
        </w:rPr>
        <w:t> </w:t>
      </w:r>
      <w:r w:rsidRPr="00FF7328">
        <w:rPr>
          <w:rFonts w:ascii="Arial" w:eastAsia="Times New Roman" w:hAnsi="Arial" w:cs="Arial"/>
          <w:sz w:val="24"/>
          <w:szCs w:val="24"/>
        </w:rPr>
        <w:t> </w:t>
      </w:r>
    </w:p>
    <w:p w14:paraId="64328E69" w14:textId="77777777" w:rsidR="00535C0D" w:rsidRPr="00FF7328" w:rsidRDefault="00535C0D" w:rsidP="00535C0D">
      <w:pPr>
        <w:widowControl/>
        <w:autoSpaceDE/>
        <w:autoSpaceDN/>
        <w:textAlignment w:val="baseline"/>
        <w:rPr>
          <w:rFonts w:ascii="Arial" w:eastAsia="Times New Roman" w:hAnsi="Arial" w:cs="Arial"/>
          <w:sz w:val="24"/>
          <w:szCs w:val="24"/>
        </w:rPr>
      </w:pPr>
      <w:r w:rsidRPr="00FF7328">
        <w:rPr>
          <w:rFonts w:ascii="Arial" w:eastAsia="Times New Roman" w:hAnsi="Arial" w:cs="Arial"/>
          <w:sz w:val="24"/>
          <w:szCs w:val="24"/>
        </w:rPr>
        <w:t xml:space="preserve">The evaluation for PCAFC eligibility requires Veterans and Family Caregiver Applicants to participate in a comprehensive evaluation process, which we explain below. We will work with you to schedule the necessary appointments and evaluations.  </w:t>
      </w:r>
    </w:p>
    <w:p w14:paraId="028E385A" w14:textId="77777777" w:rsidR="00535C0D" w:rsidRPr="00FF7328" w:rsidRDefault="00535C0D" w:rsidP="00535C0D">
      <w:pPr>
        <w:widowControl/>
        <w:autoSpaceDE/>
        <w:autoSpaceDN/>
        <w:textAlignment w:val="baseline"/>
        <w:rPr>
          <w:rFonts w:ascii="Arial" w:eastAsia="Times New Roman" w:hAnsi="Arial" w:cs="Arial"/>
          <w:sz w:val="18"/>
          <w:szCs w:val="18"/>
        </w:rPr>
      </w:pPr>
    </w:p>
    <w:p w14:paraId="25147EE2" w14:textId="20163393" w:rsidR="00535C0D" w:rsidRPr="00FF7328" w:rsidRDefault="00535C0D" w:rsidP="00535C0D">
      <w:pPr>
        <w:widowControl/>
        <w:autoSpaceDE/>
        <w:autoSpaceDN/>
        <w:textAlignment w:val="baseline"/>
        <w:rPr>
          <w:rFonts w:ascii="Arial" w:eastAsia="Times New Roman" w:hAnsi="Arial" w:cs="Arial"/>
          <w:sz w:val="24"/>
          <w:szCs w:val="24"/>
        </w:rPr>
      </w:pPr>
      <w:r w:rsidRPr="00FF7328">
        <w:rPr>
          <w:rFonts w:ascii="Arial" w:eastAsia="Times New Roman" w:hAnsi="Arial" w:cs="Arial"/>
          <w:sz w:val="24"/>
          <w:szCs w:val="24"/>
        </w:rPr>
        <w:t xml:space="preserve">Please contact </w:t>
      </w:r>
      <w:r w:rsidR="00D168A8" w:rsidRPr="00FF7328">
        <w:rPr>
          <w:rFonts w:ascii="Arial" w:eastAsia="Times New Roman" w:hAnsi="Arial" w:cs="Arial"/>
          <w:sz w:val="24"/>
          <w:szCs w:val="24"/>
        </w:rPr>
        <w:t xml:space="preserve">a member of </w:t>
      </w:r>
      <w:r w:rsidR="00E039DB" w:rsidRPr="00FF7328">
        <w:rPr>
          <w:rFonts w:ascii="Arial" w:eastAsia="Times New Roman" w:hAnsi="Arial" w:cs="Arial"/>
          <w:sz w:val="24"/>
          <w:szCs w:val="24"/>
        </w:rPr>
        <w:t>your Caregiver</w:t>
      </w:r>
      <w:r w:rsidRPr="00FF7328">
        <w:rPr>
          <w:rFonts w:ascii="Arial" w:eastAsia="Times New Roman" w:hAnsi="Arial" w:cs="Arial"/>
          <w:sz w:val="24"/>
          <w:szCs w:val="24"/>
        </w:rPr>
        <w:t xml:space="preserve"> Support Program (CSP) Team immediately if you are having difficulty with the application requirements. If you or your Family Caregiver Applicant</w:t>
      </w:r>
      <w:r w:rsidR="007B1D58" w:rsidRPr="00FF7328">
        <w:rPr>
          <w:rFonts w:ascii="Arial" w:eastAsia="Times New Roman" w:hAnsi="Arial" w:cs="Arial"/>
          <w:sz w:val="24"/>
          <w:szCs w:val="24"/>
        </w:rPr>
        <w:t>(s)</w:t>
      </w:r>
      <w:r w:rsidRPr="00FF7328">
        <w:rPr>
          <w:rFonts w:ascii="Arial" w:eastAsia="Times New Roman" w:hAnsi="Arial" w:cs="Arial"/>
          <w:sz w:val="24"/>
          <w:szCs w:val="24"/>
        </w:rPr>
        <w:t xml:space="preserve"> are having trouble </w:t>
      </w:r>
      <w:r w:rsidR="007B1D58" w:rsidRPr="00FF7328">
        <w:rPr>
          <w:rFonts w:ascii="Arial" w:eastAsia="Times New Roman" w:hAnsi="Arial" w:cs="Arial"/>
          <w:sz w:val="24"/>
          <w:szCs w:val="24"/>
        </w:rPr>
        <w:t>attending</w:t>
      </w:r>
      <w:r w:rsidRPr="00FF7328">
        <w:rPr>
          <w:rFonts w:ascii="Arial" w:eastAsia="Times New Roman" w:hAnsi="Arial" w:cs="Arial"/>
          <w:sz w:val="24"/>
          <w:szCs w:val="24"/>
        </w:rPr>
        <w:t xml:space="preserve"> appointments, completing required trainings, or have a change in circumstance</w:t>
      </w:r>
      <w:r w:rsidR="007B1D58" w:rsidRPr="00FF7328">
        <w:rPr>
          <w:rFonts w:ascii="Arial" w:eastAsia="Times New Roman" w:hAnsi="Arial" w:cs="Arial"/>
          <w:sz w:val="24"/>
          <w:szCs w:val="24"/>
        </w:rPr>
        <w:t xml:space="preserve"> impacting your evaluation for PCAFC</w:t>
      </w:r>
      <w:r w:rsidRPr="00FF7328">
        <w:rPr>
          <w:rFonts w:ascii="Arial" w:eastAsia="Times New Roman" w:hAnsi="Arial" w:cs="Arial"/>
          <w:sz w:val="24"/>
          <w:szCs w:val="24"/>
        </w:rPr>
        <w:t xml:space="preserve">, let us know so we can offer assistance. The CSP Team will maintain contact with you throughout the evaluation process. </w:t>
      </w:r>
    </w:p>
    <w:p w14:paraId="1E5461B3" w14:textId="77777777" w:rsidR="00535C0D" w:rsidRPr="00FF7328" w:rsidRDefault="00535C0D" w:rsidP="00535C0D">
      <w:pPr>
        <w:widowControl/>
        <w:autoSpaceDE/>
        <w:autoSpaceDN/>
        <w:textAlignment w:val="baseline"/>
        <w:rPr>
          <w:rFonts w:ascii="Arial" w:eastAsia="Times New Roman" w:hAnsi="Arial" w:cs="Arial"/>
          <w:sz w:val="18"/>
          <w:szCs w:val="18"/>
        </w:rPr>
      </w:pPr>
    </w:p>
    <w:p w14:paraId="50B5E39D" w14:textId="40E4A1C1" w:rsidR="00535C0D" w:rsidRPr="00FF7328" w:rsidRDefault="00535C0D" w:rsidP="00535C0D">
      <w:pPr>
        <w:widowControl/>
        <w:autoSpaceDE/>
        <w:autoSpaceDN/>
        <w:textAlignment w:val="baseline"/>
        <w:rPr>
          <w:rFonts w:ascii="Arial" w:eastAsia="Times New Roman" w:hAnsi="Arial" w:cs="Arial"/>
          <w:b/>
          <w:bCs/>
          <w:sz w:val="28"/>
          <w:szCs w:val="28"/>
        </w:rPr>
      </w:pPr>
      <w:r w:rsidRPr="00FF7328">
        <w:rPr>
          <w:rFonts w:ascii="Arial" w:eastAsia="Times New Roman" w:hAnsi="Arial" w:cs="Arial"/>
          <w:b/>
          <w:bCs/>
          <w:sz w:val="28"/>
          <w:szCs w:val="28"/>
        </w:rPr>
        <w:t>WHAT HAPPENS NEXT</w:t>
      </w:r>
    </w:p>
    <w:p w14:paraId="6CE9D94C" w14:textId="77777777" w:rsidR="00535C0D" w:rsidRPr="00FF7328" w:rsidRDefault="00535C0D" w:rsidP="00535C0D">
      <w:pPr>
        <w:widowControl/>
        <w:autoSpaceDE/>
        <w:autoSpaceDN/>
        <w:textAlignment w:val="baseline"/>
        <w:rPr>
          <w:rFonts w:ascii="Arial" w:eastAsia="Times New Roman" w:hAnsi="Arial" w:cs="Arial"/>
          <w:sz w:val="24"/>
          <w:szCs w:val="24"/>
        </w:rPr>
      </w:pPr>
    </w:p>
    <w:p w14:paraId="62421B96" w14:textId="77777777" w:rsidR="00535C0D" w:rsidRPr="00FF7328" w:rsidRDefault="00535C0D" w:rsidP="00535C0D">
      <w:pPr>
        <w:widowControl/>
        <w:autoSpaceDE/>
        <w:autoSpaceDN/>
        <w:textAlignment w:val="baseline"/>
        <w:rPr>
          <w:rFonts w:ascii="Arial" w:eastAsia="Times New Roman" w:hAnsi="Arial" w:cs="Arial"/>
          <w:sz w:val="18"/>
          <w:szCs w:val="18"/>
        </w:rPr>
      </w:pPr>
      <w:r w:rsidRPr="00FF7328">
        <w:rPr>
          <w:rFonts w:ascii="Arial" w:eastAsia="Times New Roman" w:hAnsi="Arial" w:cs="Arial"/>
          <w:sz w:val="24"/>
          <w:szCs w:val="24"/>
        </w:rPr>
        <w:t xml:space="preserve">Now that we have received your application for PCAFC, we will initiate the evaluation process. The steps in this process are described below. </w:t>
      </w:r>
    </w:p>
    <w:p w14:paraId="1D2947C0" w14:textId="77777777" w:rsidR="00535C0D" w:rsidRPr="00FF7328" w:rsidRDefault="00535C0D" w:rsidP="00535C0D">
      <w:pPr>
        <w:widowControl/>
        <w:autoSpaceDE/>
        <w:autoSpaceDN/>
        <w:textAlignment w:val="baseline"/>
        <w:rPr>
          <w:rFonts w:ascii="Arial" w:eastAsia="Times New Roman" w:hAnsi="Arial" w:cs="Arial"/>
          <w:sz w:val="18"/>
          <w:szCs w:val="18"/>
        </w:rPr>
      </w:pPr>
      <w:r w:rsidRPr="00FF7328">
        <w:rPr>
          <w:rFonts w:ascii="Arial" w:eastAsia="Times New Roman" w:hAnsi="Arial" w:cs="Arial"/>
          <w:sz w:val="24"/>
          <w:szCs w:val="24"/>
        </w:rPr>
        <w:t>  </w:t>
      </w:r>
    </w:p>
    <w:p w14:paraId="53B246B3" w14:textId="10091449" w:rsidR="00535C0D" w:rsidRDefault="00535C0D" w:rsidP="00535C0D">
      <w:pPr>
        <w:widowControl/>
        <w:autoSpaceDE/>
        <w:autoSpaceDN/>
        <w:textAlignment w:val="baseline"/>
        <w:rPr>
          <w:rFonts w:ascii="Arial" w:eastAsia="Times New Roman" w:hAnsi="Arial" w:cs="Arial"/>
          <w:sz w:val="24"/>
          <w:szCs w:val="24"/>
        </w:rPr>
      </w:pPr>
      <w:r w:rsidRPr="00FF7328">
        <w:rPr>
          <w:rFonts w:ascii="Arial" w:eastAsia="Times New Roman" w:hAnsi="Arial" w:cs="Arial"/>
          <w:b/>
          <w:bCs/>
          <w:sz w:val="24"/>
          <w:szCs w:val="24"/>
          <w:shd w:val="clear" w:color="auto" w:fill="FFFFFF"/>
        </w:rPr>
        <w:t>Step One:  Application Intake</w:t>
      </w:r>
      <w:r w:rsidRPr="00FF7328">
        <w:rPr>
          <w:rFonts w:ascii="Arial" w:eastAsia="Times New Roman" w:hAnsi="Arial" w:cs="Arial"/>
          <w:sz w:val="24"/>
          <w:szCs w:val="24"/>
          <w:shd w:val="clear" w:color="auto" w:fill="FFFFFF"/>
        </w:rPr>
        <w:t xml:space="preserve"> - A member of </w:t>
      </w:r>
      <w:r w:rsidR="00FA5C5F" w:rsidRPr="00FF7328">
        <w:rPr>
          <w:rFonts w:ascii="Arial" w:eastAsia="Times New Roman" w:hAnsi="Arial" w:cs="Arial"/>
          <w:sz w:val="24"/>
          <w:szCs w:val="24"/>
          <w:shd w:val="clear" w:color="auto" w:fill="FFFFFF"/>
        </w:rPr>
        <w:t>your CSP</w:t>
      </w:r>
      <w:r w:rsidRPr="00FF7328">
        <w:rPr>
          <w:rFonts w:ascii="Arial" w:eastAsia="Times New Roman" w:hAnsi="Arial" w:cs="Arial"/>
          <w:sz w:val="24"/>
          <w:szCs w:val="24"/>
          <w:shd w:val="clear" w:color="auto" w:fill="FFFFFF"/>
        </w:rPr>
        <w:t xml:space="preserve"> Team will contact you and/or your Family Caregiver Applicant(s) to review your PCAFC application and discuss the Program eligibility requirements. </w:t>
      </w:r>
      <w:r w:rsidRPr="00FF7328">
        <w:rPr>
          <w:rFonts w:ascii="Arial" w:eastAsia="Times New Roman" w:hAnsi="Arial" w:cs="Arial"/>
          <w:sz w:val="24"/>
          <w:szCs w:val="24"/>
        </w:rPr>
        <w:t xml:space="preserve">You will have the opportunity to ask questions about any information covered in this letter, including how you can submit additional information to us that you believe supports your eligibility for PCAFC. </w:t>
      </w:r>
    </w:p>
    <w:p w14:paraId="475BEAFE" w14:textId="77777777" w:rsidR="000C2B91" w:rsidRPr="00FF7328" w:rsidRDefault="000C2B91" w:rsidP="00535C0D">
      <w:pPr>
        <w:widowControl/>
        <w:autoSpaceDE/>
        <w:autoSpaceDN/>
        <w:textAlignment w:val="baseline"/>
        <w:rPr>
          <w:rFonts w:ascii="Arial" w:eastAsia="Times New Roman" w:hAnsi="Arial" w:cs="Arial"/>
          <w:sz w:val="24"/>
          <w:szCs w:val="24"/>
        </w:rPr>
      </w:pPr>
    </w:p>
    <w:p w14:paraId="2D5C5702" w14:textId="24A1B038" w:rsidR="00736A49" w:rsidRPr="00FF7328" w:rsidRDefault="00736A49" w:rsidP="00535C0D">
      <w:pPr>
        <w:widowControl/>
        <w:autoSpaceDE/>
        <w:autoSpaceDN/>
        <w:textAlignment w:val="baseline"/>
        <w:rPr>
          <w:rFonts w:ascii="Arial" w:eastAsia="Times New Roman" w:hAnsi="Arial" w:cs="Arial"/>
          <w:sz w:val="24"/>
          <w:szCs w:val="24"/>
        </w:rPr>
      </w:pPr>
      <w:r w:rsidRPr="00FF7328">
        <w:rPr>
          <w:rFonts w:ascii="Arial" w:eastAsia="Times New Roman" w:hAnsi="Arial" w:cs="Arial"/>
          <w:sz w:val="24"/>
          <w:szCs w:val="24"/>
        </w:rPr>
        <w:lastRenderedPageBreak/>
        <w:t xml:space="preserve">As part of this step, we will </w:t>
      </w:r>
      <w:r w:rsidR="00CC36F5" w:rsidRPr="00FF7328">
        <w:rPr>
          <w:rFonts w:ascii="Arial" w:eastAsia="Times New Roman" w:hAnsi="Arial" w:cs="Arial"/>
          <w:sz w:val="24"/>
          <w:szCs w:val="24"/>
        </w:rPr>
        <w:t>review VA</w:t>
      </w:r>
      <w:r w:rsidRPr="00FF7328">
        <w:rPr>
          <w:rFonts w:ascii="Arial" w:eastAsia="Times New Roman" w:hAnsi="Arial" w:cs="Arial"/>
          <w:sz w:val="24"/>
          <w:szCs w:val="24"/>
        </w:rPr>
        <w:t xml:space="preserve"> Form 10-10CG </w:t>
      </w:r>
      <w:r w:rsidR="00104B2F" w:rsidRPr="00FF7328">
        <w:rPr>
          <w:rFonts w:ascii="Arial" w:eastAsia="Times New Roman" w:hAnsi="Arial" w:cs="Arial"/>
          <w:sz w:val="24"/>
          <w:szCs w:val="24"/>
        </w:rPr>
        <w:t xml:space="preserve">that </w:t>
      </w:r>
      <w:r w:rsidRPr="00FF7328">
        <w:rPr>
          <w:rFonts w:ascii="Arial" w:eastAsia="Times New Roman" w:hAnsi="Arial" w:cs="Arial"/>
          <w:sz w:val="24"/>
          <w:szCs w:val="24"/>
        </w:rPr>
        <w:t xml:space="preserve">you submitted to ensure it </w:t>
      </w:r>
      <w:r w:rsidR="0097597F" w:rsidRPr="00FF7328">
        <w:rPr>
          <w:rFonts w:ascii="Arial" w:eastAsia="Times New Roman" w:hAnsi="Arial" w:cs="Arial"/>
          <w:sz w:val="24"/>
          <w:szCs w:val="24"/>
        </w:rPr>
        <w:t xml:space="preserve">is the proper version and </w:t>
      </w:r>
      <w:r w:rsidR="00104B2F" w:rsidRPr="00FF7328">
        <w:rPr>
          <w:rFonts w:ascii="Arial" w:eastAsia="Times New Roman" w:hAnsi="Arial" w:cs="Arial"/>
          <w:sz w:val="24"/>
          <w:szCs w:val="24"/>
        </w:rPr>
        <w:t xml:space="preserve">that </w:t>
      </w:r>
      <w:r w:rsidR="0097597F" w:rsidRPr="00FF7328">
        <w:rPr>
          <w:rFonts w:ascii="Arial" w:eastAsia="Times New Roman" w:hAnsi="Arial" w:cs="Arial"/>
          <w:sz w:val="24"/>
          <w:szCs w:val="24"/>
        </w:rPr>
        <w:t>the information on the form is correct</w:t>
      </w:r>
      <w:r w:rsidRPr="00FF7328">
        <w:rPr>
          <w:rFonts w:ascii="Arial" w:eastAsia="Times New Roman" w:hAnsi="Arial" w:cs="Arial"/>
          <w:sz w:val="24"/>
          <w:szCs w:val="24"/>
        </w:rPr>
        <w:t>.</w:t>
      </w:r>
      <w:r w:rsidR="0097597F" w:rsidRPr="00FF7328">
        <w:rPr>
          <w:rFonts w:ascii="Arial" w:eastAsia="Times New Roman" w:hAnsi="Arial" w:cs="Arial"/>
          <w:sz w:val="24"/>
          <w:szCs w:val="24"/>
        </w:rPr>
        <w:t xml:space="preserve"> Please note that only the most recent version of VA Form 10-10CG should be submitted, however at this time we will accept versions published on or after September 2020. The version of the form can be located </w:t>
      </w:r>
      <w:r w:rsidR="00104B2F" w:rsidRPr="00FF7328">
        <w:rPr>
          <w:rFonts w:ascii="Arial" w:eastAsia="Times New Roman" w:hAnsi="Arial" w:cs="Arial"/>
          <w:sz w:val="24"/>
          <w:szCs w:val="24"/>
        </w:rPr>
        <w:t>in</w:t>
      </w:r>
      <w:r w:rsidR="0097597F" w:rsidRPr="00FF7328">
        <w:rPr>
          <w:rFonts w:ascii="Arial" w:eastAsia="Times New Roman" w:hAnsi="Arial" w:cs="Arial"/>
          <w:sz w:val="24"/>
          <w:szCs w:val="24"/>
        </w:rPr>
        <w:t xml:space="preserve"> the bottom left </w:t>
      </w:r>
      <w:r w:rsidR="000067D2" w:rsidRPr="00FF7328">
        <w:rPr>
          <w:rFonts w:ascii="Arial" w:eastAsia="Times New Roman" w:hAnsi="Arial" w:cs="Arial"/>
          <w:sz w:val="24"/>
          <w:szCs w:val="24"/>
        </w:rPr>
        <w:t xml:space="preserve">corner </w:t>
      </w:r>
      <w:r w:rsidR="0097597F" w:rsidRPr="00FF7328">
        <w:rPr>
          <w:rFonts w:ascii="Arial" w:eastAsia="Times New Roman" w:hAnsi="Arial" w:cs="Arial"/>
          <w:sz w:val="24"/>
          <w:szCs w:val="24"/>
        </w:rPr>
        <w:t xml:space="preserve">of the application. </w:t>
      </w:r>
      <w:r w:rsidRPr="00FF7328">
        <w:rPr>
          <w:rFonts w:ascii="Arial" w:eastAsia="Times New Roman" w:hAnsi="Arial" w:cs="Arial"/>
          <w:sz w:val="24"/>
          <w:szCs w:val="24"/>
        </w:rPr>
        <w:t xml:space="preserve">If any necessary updates or corrections are identified, we will inform you of what is </w:t>
      </w:r>
      <w:r w:rsidR="002D71DB" w:rsidRPr="00FF7328">
        <w:rPr>
          <w:rFonts w:ascii="Arial" w:eastAsia="Times New Roman" w:hAnsi="Arial" w:cs="Arial"/>
          <w:sz w:val="24"/>
          <w:szCs w:val="24"/>
        </w:rPr>
        <w:t>needed,</w:t>
      </w:r>
      <w:r w:rsidR="0097597F" w:rsidRPr="00FF7328">
        <w:rPr>
          <w:rFonts w:ascii="Arial" w:eastAsia="Times New Roman" w:hAnsi="Arial" w:cs="Arial"/>
          <w:sz w:val="24"/>
          <w:szCs w:val="24"/>
        </w:rPr>
        <w:t xml:space="preserve"> and you will have 90 days</w:t>
      </w:r>
      <w:r w:rsidR="00104B2F" w:rsidRPr="00FF7328">
        <w:rPr>
          <w:rFonts w:ascii="Arial" w:eastAsia="Times New Roman" w:hAnsi="Arial" w:cs="Arial"/>
          <w:sz w:val="24"/>
          <w:szCs w:val="24"/>
        </w:rPr>
        <w:t xml:space="preserve"> from the date VA received your application</w:t>
      </w:r>
      <w:r w:rsidR="0097597F" w:rsidRPr="00FF7328">
        <w:rPr>
          <w:rFonts w:ascii="Arial" w:eastAsia="Times New Roman" w:hAnsi="Arial" w:cs="Arial"/>
          <w:sz w:val="24"/>
          <w:szCs w:val="24"/>
        </w:rPr>
        <w:t xml:space="preserve"> to provide the</w:t>
      </w:r>
      <w:r w:rsidR="00104B2F" w:rsidRPr="00FF7328">
        <w:rPr>
          <w:rFonts w:ascii="Arial" w:eastAsia="Times New Roman" w:hAnsi="Arial" w:cs="Arial"/>
          <w:sz w:val="24"/>
          <w:szCs w:val="24"/>
        </w:rPr>
        <w:t xml:space="preserve"> needed</w:t>
      </w:r>
      <w:r w:rsidR="0097597F" w:rsidRPr="00FF7328">
        <w:rPr>
          <w:rFonts w:ascii="Arial" w:eastAsia="Times New Roman" w:hAnsi="Arial" w:cs="Arial"/>
          <w:sz w:val="24"/>
          <w:szCs w:val="24"/>
        </w:rPr>
        <w:t xml:space="preserve"> information. </w:t>
      </w:r>
    </w:p>
    <w:p w14:paraId="66C436F9" w14:textId="77777777" w:rsidR="00535C0D" w:rsidRPr="00FF7328" w:rsidRDefault="00535C0D" w:rsidP="00535C0D">
      <w:pPr>
        <w:widowControl/>
        <w:autoSpaceDE/>
        <w:autoSpaceDN/>
        <w:textAlignment w:val="baseline"/>
        <w:rPr>
          <w:rFonts w:ascii="Arial" w:eastAsia="Times New Roman" w:hAnsi="Arial" w:cs="Arial"/>
          <w:sz w:val="24"/>
          <w:szCs w:val="24"/>
        </w:rPr>
      </w:pPr>
    </w:p>
    <w:p w14:paraId="698496CD" w14:textId="6753F60E" w:rsidR="00535C0D" w:rsidRPr="00FF7328" w:rsidRDefault="00535C0D" w:rsidP="00535C0D">
      <w:pPr>
        <w:widowControl/>
        <w:autoSpaceDE/>
        <w:autoSpaceDN/>
        <w:textAlignment w:val="baseline"/>
        <w:rPr>
          <w:rFonts w:ascii="Arial" w:eastAsia="Times New Roman" w:hAnsi="Arial" w:cs="Arial"/>
          <w:sz w:val="24"/>
          <w:szCs w:val="24"/>
        </w:rPr>
      </w:pPr>
      <w:r w:rsidRPr="00FF7328">
        <w:rPr>
          <w:rFonts w:ascii="Arial" w:eastAsia="Times New Roman" w:hAnsi="Arial" w:cs="Arial"/>
          <w:sz w:val="24"/>
          <w:szCs w:val="24"/>
        </w:rPr>
        <w:t xml:space="preserve">If during this step </w:t>
      </w:r>
      <w:r w:rsidR="0097597F" w:rsidRPr="00FF7328">
        <w:rPr>
          <w:rFonts w:ascii="Arial" w:eastAsia="Times New Roman" w:hAnsi="Arial" w:cs="Arial"/>
          <w:sz w:val="24"/>
          <w:szCs w:val="24"/>
        </w:rPr>
        <w:t xml:space="preserve">of our review, </w:t>
      </w:r>
      <w:r w:rsidRPr="00FF7328">
        <w:rPr>
          <w:rFonts w:ascii="Arial" w:eastAsia="Times New Roman" w:hAnsi="Arial" w:cs="Arial"/>
          <w:sz w:val="24"/>
          <w:szCs w:val="24"/>
        </w:rPr>
        <w:t xml:space="preserve">VA determines that you do not meet specific eligibility criteria, we will conclude the evaluation. </w:t>
      </w:r>
      <w:r w:rsidR="00E039DB" w:rsidRPr="00FF7328">
        <w:rPr>
          <w:rFonts w:ascii="Arial" w:eastAsia="Times New Roman" w:hAnsi="Arial" w:cs="Arial"/>
          <w:sz w:val="24"/>
          <w:szCs w:val="24"/>
        </w:rPr>
        <w:t xml:space="preserve">You and your Family Caregiver Applicant(s) </w:t>
      </w:r>
      <w:r w:rsidRPr="00FF7328">
        <w:rPr>
          <w:rFonts w:ascii="Arial" w:eastAsia="Times New Roman" w:hAnsi="Arial" w:cs="Arial"/>
          <w:sz w:val="24"/>
          <w:szCs w:val="24"/>
        </w:rPr>
        <w:t xml:space="preserve">will receive a decision notice that explains why we were not able to approve </w:t>
      </w:r>
      <w:r w:rsidR="007B1D58" w:rsidRPr="00FF7328">
        <w:rPr>
          <w:rFonts w:ascii="Arial" w:eastAsia="Times New Roman" w:hAnsi="Arial" w:cs="Arial"/>
          <w:sz w:val="24"/>
          <w:szCs w:val="24"/>
        </w:rPr>
        <w:t>the</w:t>
      </w:r>
      <w:r w:rsidRPr="00FF7328">
        <w:rPr>
          <w:rFonts w:ascii="Arial" w:eastAsia="Times New Roman" w:hAnsi="Arial" w:cs="Arial"/>
          <w:sz w:val="24"/>
          <w:szCs w:val="24"/>
        </w:rPr>
        <w:t xml:space="preserve"> application. We will continue to work with you and your caregiver(s) to determine other ways that VA may assist you.  </w:t>
      </w:r>
    </w:p>
    <w:p w14:paraId="1E9A3794" w14:textId="77777777" w:rsidR="00535C0D" w:rsidRPr="00FF7328" w:rsidRDefault="00535C0D" w:rsidP="00535C0D">
      <w:pPr>
        <w:widowControl/>
        <w:autoSpaceDE/>
        <w:autoSpaceDN/>
        <w:textAlignment w:val="baseline"/>
        <w:rPr>
          <w:rFonts w:ascii="Arial" w:eastAsia="Times New Roman" w:hAnsi="Arial" w:cs="Arial"/>
          <w:sz w:val="24"/>
          <w:szCs w:val="24"/>
        </w:rPr>
      </w:pPr>
    </w:p>
    <w:p w14:paraId="1D52DAF8" w14:textId="7CF0E899" w:rsidR="00535C0D" w:rsidRPr="00FF7328" w:rsidRDefault="00535C0D" w:rsidP="00535C0D">
      <w:pPr>
        <w:widowControl/>
        <w:autoSpaceDE/>
        <w:autoSpaceDN/>
        <w:textAlignment w:val="baseline"/>
        <w:rPr>
          <w:rFonts w:ascii="Arial" w:eastAsia="Times New Roman" w:hAnsi="Arial" w:cs="Arial"/>
          <w:sz w:val="24"/>
          <w:szCs w:val="24"/>
        </w:rPr>
      </w:pPr>
      <w:r w:rsidRPr="00FF7328">
        <w:rPr>
          <w:rFonts w:ascii="Arial" w:eastAsia="Times New Roman" w:hAnsi="Arial" w:cs="Arial"/>
          <w:sz w:val="24"/>
          <w:szCs w:val="24"/>
        </w:rPr>
        <w:t xml:space="preserve">Some examples of reasons the evaluation may conclude at this step in the process, include but are not limited to: </w:t>
      </w:r>
    </w:p>
    <w:p w14:paraId="41182C45" w14:textId="77777777" w:rsidR="00535C0D" w:rsidRPr="00FF7328" w:rsidRDefault="00535C0D" w:rsidP="00535C0D">
      <w:pPr>
        <w:widowControl/>
        <w:autoSpaceDE/>
        <w:autoSpaceDN/>
        <w:textAlignment w:val="baseline"/>
        <w:rPr>
          <w:rFonts w:ascii="Arial" w:eastAsia="Times New Roman" w:hAnsi="Arial" w:cs="Arial"/>
          <w:sz w:val="24"/>
          <w:szCs w:val="24"/>
        </w:rPr>
      </w:pPr>
    </w:p>
    <w:p w14:paraId="0EA72A66" w14:textId="09091EEA" w:rsidR="00535C0D" w:rsidRPr="00FF7328" w:rsidRDefault="00535C0D" w:rsidP="00535C0D">
      <w:pPr>
        <w:widowControl/>
        <w:numPr>
          <w:ilvl w:val="0"/>
          <w:numId w:val="31"/>
        </w:numPr>
        <w:autoSpaceDE/>
        <w:autoSpaceDN/>
        <w:spacing w:after="160" w:line="259" w:lineRule="auto"/>
        <w:textAlignment w:val="baseline"/>
        <w:rPr>
          <w:rFonts w:ascii="Arial" w:eastAsia="Times New Roman" w:hAnsi="Arial" w:cs="Arial"/>
          <w:sz w:val="24"/>
          <w:szCs w:val="24"/>
        </w:rPr>
      </w:pPr>
      <w:r w:rsidRPr="00FF7328">
        <w:rPr>
          <w:rFonts w:ascii="Arial" w:eastAsia="Times New Roman" w:hAnsi="Arial" w:cs="Arial"/>
          <w:sz w:val="24"/>
          <w:szCs w:val="24"/>
        </w:rPr>
        <w:t xml:space="preserve">Identification that you </w:t>
      </w:r>
      <w:r w:rsidR="00981651" w:rsidRPr="00FF7328">
        <w:rPr>
          <w:rFonts w:ascii="Arial" w:eastAsia="Times New Roman" w:hAnsi="Arial" w:cs="Arial"/>
          <w:sz w:val="24"/>
          <w:szCs w:val="24"/>
        </w:rPr>
        <w:t xml:space="preserve">and at least one Family Caregiver Applicant </w:t>
      </w:r>
      <w:r w:rsidRPr="00FF7328">
        <w:rPr>
          <w:rFonts w:ascii="Arial" w:eastAsia="Times New Roman" w:hAnsi="Arial" w:cs="Arial"/>
          <w:sz w:val="24"/>
          <w:szCs w:val="24"/>
        </w:rPr>
        <w:t>do not reside in a state as defined as each of the several States, Territories, and possessions of the United States, the District of Columbia, and the Commonwealth of Puerto Rico.</w:t>
      </w:r>
    </w:p>
    <w:p w14:paraId="3AFB3B85" w14:textId="4E8F9F71" w:rsidR="00E039DB" w:rsidRPr="00FF7328" w:rsidRDefault="00535C0D" w:rsidP="00E039DB">
      <w:pPr>
        <w:widowControl/>
        <w:numPr>
          <w:ilvl w:val="0"/>
          <w:numId w:val="31"/>
        </w:numPr>
        <w:autoSpaceDE/>
        <w:autoSpaceDN/>
        <w:spacing w:after="160" w:line="259" w:lineRule="auto"/>
        <w:contextualSpacing/>
        <w:textAlignment w:val="baseline"/>
        <w:rPr>
          <w:rFonts w:ascii="Arial" w:eastAsia="Calibri" w:hAnsi="Arial" w:cs="Arial"/>
          <w:sz w:val="24"/>
          <w:szCs w:val="24"/>
        </w:rPr>
      </w:pPr>
      <w:r w:rsidRPr="00FF7328">
        <w:rPr>
          <w:rFonts w:ascii="Arial" w:eastAsia="Times New Roman" w:hAnsi="Arial" w:cs="Arial"/>
          <w:sz w:val="24"/>
          <w:szCs w:val="24"/>
        </w:rPr>
        <w:t>Identification that your Family Caregiver Applicant is not your spouse, son, daughter, parent, step-family member or extended family member and does not live with you full time and will not do so if designated as a Family Caregiver.</w:t>
      </w:r>
    </w:p>
    <w:p w14:paraId="538177BD" w14:textId="77777777" w:rsidR="00E039DB" w:rsidRPr="00FF7328" w:rsidRDefault="00E039DB" w:rsidP="00E039DB">
      <w:pPr>
        <w:widowControl/>
        <w:autoSpaceDE/>
        <w:autoSpaceDN/>
        <w:spacing w:after="160" w:line="259" w:lineRule="auto"/>
        <w:ind w:left="720"/>
        <w:contextualSpacing/>
        <w:textAlignment w:val="baseline"/>
        <w:rPr>
          <w:rFonts w:ascii="Arial" w:eastAsia="Calibri" w:hAnsi="Arial" w:cs="Arial"/>
          <w:sz w:val="24"/>
          <w:szCs w:val="24"/>
        </w:rPr>
      </w:pPr>
    </w:p>
    <w:p w14:paraId="5BE4A55D" w14:textId="77777777" w:rsidR="00535C0D" w:rsidRPr="00FF7328" w:rsidRDefault="00535C0D" w:rsidP="00535C0D">
      <w:pPr>
        <w:widowControl/>
        <w:numPr>
          <w:ilvl w:val="0"/>
          <w:numId w:val="31"/>
        </w:numPr>
        <w:autoSpaceDE/>
        <w:autoSpaceDN/>
        <w:spacing w:after="160" w:line="259" w:lineRule="auto"/>
        <w:contextualSpacing/>
        <w:textAlignment w:val="baseline"/>
        <w:rPr>
          <w:rFonts w:ascii="Arial" w:eastAsia="Calibri" w:hAnsi="Arial" w:cs="Arial"/>
          <w:sz w:val="24"/>
          <w:szCs w:val="24"/>
        </w:rPr>
      </w:pPr>
      <w:r w:rsidRPr="00FF7328">
        <w:rPr>
          <w:rFonts w:ascii="Arial" w:eastAsia="Calibri" w:hAnsi="Arial" w:cs="Arial"/>
          <w:sz w:val="24"/>
          <w:szCs w:val="24"/>
        </w:rPr>
        <w:t xml:space="preserve">You do not have a serious injury. </w:t>
      </w:r>
    </w:p>
    <w:p w14:paraId="6DA8C20A" w14:textId="20813B01" w:rsidR="00535C0D" w:rsidRPr="00FF7328" w:rsidRDefault="00535C0D" w:rsidP="00535C0D">
      <w:pPr>
        <w:widowControl/>
        <w:numPr>
          <w:ilvl w:val="1"/>
          <w:numId w:val="31"/>
        </w:numPr>
        <w:autoSpaceDE/>
        <w:autoSpaceDN/>
        <w:spacing w:after="160" w:line="259" w:lineRule="auto"/>
        <w:textAlignment w:val="baseline"/>
        <w:rPr>
          <w:rFonts w:ascii="Arial" w:eastAsia="Times New Roman" w:hAnsi="Arial" w:cs="Arial"/>
          <w:sz w:val="18"/>
          <w:szCs w:val="18"/>
        </w:rPr>
      </w:pPr>
      <w:r w:rsidRPr="00FF7328">
        <w:rPr>
          <w:rFonts w:ascii="Arial" w:eastAsia="Times New Roman" w:hAnsi="Arial" w:cs="Arial"/>
          <w:sz w:val="24"/>
          <w:szCs w:val="24"/>
        </w:rPr>
        <w:t xml:space="preserve">For the purposes of PCAFC a serious injury is defined as any service-connected disability that is rated at 70% or more by VA or is combined with any other service-connected disability or disabilities and a combined rating of 70% or more is assigned by VA.  </w:t>
      </w:r>
    </w:p>
    <w:p w14:paraId="645F9F8A" w14:textId="77777777" w:rsidR="007D3D03" w:rsidRPr="00FF7328" w:rsidRDefault="000A6AD8" w:rsidP="007D3D03">
      <w:pPr>
        <w:widowControl/>
        <w:numPr>
          <w:ilvl w:val="0"/>
          <w:numId w:val="31"/>
        </w:numPr>
        <w:autoSpaceDE/>
        <w:autoSpaceDN/>
        <w:spacing w:after="160" w:line="259" w:lineRule="auto"/>
        <w:textAlignment w:val="baseline"/>
        <w:rPr>
          <w:rFonts w:ascii="Arial" w:eastAsia="Times New Roman" w:hAnsi="Arial" w:cs="Arial"/>
          <w:sz w:val="18"/>
          <w:szCs w:val="18"/>
        </w:rPr>
      </w:pPr>
      <w:r w:rsidRPr="00FF7328">
        <w:rPr>
          <w:rFonts w:ascii="Arial" w:eastAsia="Times New Roman" w:hAnsi="Arial" w:cs="Arial"/>
          <w:sz w:val="24"/>
          <w:szCs w:val="24"/>
        </w:rPr>
        <w:t xml:space="preserve">The </w:t>
      </w:r>
      <w:r w:rsidR="00104B2F" w:rsidRPr="00FF7328">
        <w:rPr>
          <w:rFonts w:ascii="Arial" w:eastAsia="Times New Roman" w:hAnsi="Arial" w:cs="Arial"/>
          <w:sz w:val="24"/>
          <w:szCs w:val="24"/>
        </w:rPr>
        <w:t xml:space="preserve">submitted </w:t>
      </w:r>
      <w:r w:rsidRPr="00FF7328">
        <w:rPr>
          <w:rFonts w:ascii="Arial" w:eastAsia="Times New Roman" w:hAnsi="Arial" w:cs="Arial"/>
          <w:sz w:val="24"/>
          <w:szCs w:val="24"/>
        </w:rPr>
        <w:t xml:space="preserve">VA Form 10-10CG was </w:t>
      </w:r>
      <w:r w:rsidR="0097597F" w:rsidRPr="00FF7328">
        <w:rPr>
          <w:rFonts w:ascii="Arial" w:eastAsia="Times New Roman" w:hAnsi="Arial" w:cs="Arial"/>
          <w:sz w:val="24"/>
          <w:szCs w:val="24"/>
        </w:rPr>
        <w:t xml:space="preserve">signed by a representative but </w:t>
      </w:r>
      <w:r w:rsidR="000067D2" w:rsidRPr="00FF7328">
        <w:rPr>
          <w:rFonts w:ascii="Arial" w:eastAsia="Times New Roman" w:hAnsi="Arial" w:cs="Arial"/>
          <w:sz w:val="24"/>
          <w:szCs w:val="24"/>
        </w:rPr>
        <w:t>the proper documentation of this authority was not submitted with the form</w:t>
      </w:r>
      <w:r w:rsidR="00BD71CD" w:rsidRPr="00FF7328">
        <w:rPr>
          <w:rFonts w:ascii="Arial" w:eastAsia="Times New Roman" w:hAnsi="Arial" w:cs="Arial"/>
          <w:sz w:val="24"/>
          <w:szCs w:val="24"/>
        </w:rPr>
        <w:t>.</w:t>
      </w:r>
      <w:r w:rsidR="000067D2" w:rsidRPr="00FF7328">
        <w:rPr>
          <w:rFonts w:ascii="Arial" w:eastAsia="Times New Roman" w:hAnsi="Arial" w:cs="Arial"/>
          <w:sz w:val="24"/>
          <w:szCs w:val="24"/>
        </w:rPr>
        <w:t xml:space="preserve"> </w:t>
      </w:r>
      <w:r w:rsidR="00535C0D" w:rsidRPr="00FF7328">
        <w:rPr>
          <w:rFonts w:ascii="Arial" w:eastAsia="Times New Roman" w:hAnsi="Arial" w:cs="Arial"/>
          <w:sz w:val="24"/>
          <w:szCs w:val="24"/>
        </w:rPr>
        <w:t>  </w:t>
      </w:r>
    </w:p>
    <w:p w14:paraId="64ABC4BE" w14:textId="53FB224C" w:rsidR="00535C0D" w:rsidRPr="00FF7328" w:rsidRDefault="00535C0D" w:rsidP="007D3D03">
      <w:pPr>
        <w:widowControl/>
        <w:autoSpaceDE/>
        <w:autoSpaceDN/>
        <w:spacing w:after="160" w:line="259" w:lineRule="auto"/>
        <w:textAlignment w:val="baseline"/>
        <w:rPr>
          <w:rFonts w:ascii="Arial" w:eastAsia="Times New Roman" w:hAnsi="Arial" w:cs="Arial"/>
          <w:sz w:val="18"/>
          <w:szCs w:val="18"/>
        </w:rPr>
      </w:pPr>
      <w:r w:rsidRPr="00FF7328">
        <w:rPr>
          <w:rFonts w:ascii="Arial" w:eastAsia="Times New Roman" w:hAnsi="Arial" w:cs="Arial"/>
          <w:b/>
          <w:bCs/>
          <w:sz w:val="24"/>
          <w:szCs w:val="24"/>
          <w:shd w:val="clear" w:color="auto" w:fill="FFFFFF"/>
        </w:rPr>
        <w:t>Step Two - Four: Veteran and Caregiver Assessments  </w:t>
      </w:r>
      <w:r w:rsidRPr="00FF7328">
        <w:rPr>
          <w:rFonts w:ascii="Arial" w:eastAsia="Times New Roman" w:hAnsi="Arial" w:cs="Arial"/>
          <w:sz w:val="24"/>
          <w:szCs w:val="24"/>
        </w:rPr>
        <w:t>  </w:t>
      </w:r>
      <w:r w:rsidRPr="00FF7328">
        <w:rPr>
          <w:rFonts w:ascii="Arial" w:eastAsia="Times New Roman" w:hAnsi="Arial" w:cs="Arial"/>
          <w:b/>
          <w:bCs/>
          <w:sz w:val="24"/>
          <w:szCs w:val="24"/>
          <w:shd w:val="clear" w:color="auto" w:fill="FFFFFF"/>
        </w:rPr>
        <w:t>  </w:t>
      </w:r>
      <w:r w:rsidRPr="00FF7328">
        <w:rPr>
          <w:rFonts w:ascii="Arial" w:eastAsia="Times New Roman" w:hAnsi="Arial" w:cs="Arial"/>
          <w:sz w:val="24"/>
          <w:szCs w:val="24"/>
        </w:rPr>
        <w:t>  </w:t>
      </w:r>
    </w:p>
    <w:p w14:paraId="2CA79E9E" w14:textId="2731DAEC" w:rsidR="00535C0D" w:rsidRPr="00FF7328" w:rsidRDefault="00535C0D" w:rsidP="00535C0D">
      <w:pPr>
        <w:widowControl/>
        <w:numPr>
          <w:ilvl w:val="0"/>
          <w:numId w:val="32"/>
        </w:numPr>
        <w:autoSpaceDE/>
        <w:autoSpaceDN/>
        <w:spacing w:after="160" w:line="259" w:lineRule="auto"/>
        <w:textAlignment w:val="baseline"/>
        <w:rPr>
          <w:rFonts w:ascii="Arial" w:eastAsia="Times New Roman" w:hAnsi="Arial" w:cs="Arial"/>
          <w:sz w:val="24"/>
          <w:szCs w:val="24"/>
        </w:rPr>
      </w:pPr>
      <w:r w:rsidRPr="00FF7328">
        <w:rPr>
          <w:rFonts w:ascii="Arial" w:eastAsia="Times New Roman" w:hAnsi="Arial" w:cs="Arial"/>
          <w:b/>
          <w:bCs/>
          <w:sz w:val="24"/>
          <w:szCs w:val="24"/>
          <w:shd w:val="clear" w:color="auto" w:fill="FFFFFF"/>
        </w:rPr>
        <w:t>Veteran Assessments</w:t>
      </w:r>
      <w:r w:rsidRPr="00FF7328">
        <w:rPr>
          <w:rFonts w:ascii="Arial" w:eastAsia="Times New Roman" w:hAnsi="Arial" w:cs="Arial"/>
          <w:sz w:val="24"/>
          <w:szCs w:val="24"/>
          <w:shd w:val="clear" w:color="auto" w:fill="FFFFFF"/>
        </w:rPr>
        <w:t xml:space="preserve"> - </w:t>
      </w:r>
      <w:r w:rsidRPr="00FF7328">
        <w:rPr>
          <w:rFonts w:ascii="Arial" w:eastAsia="Times New Roman" w:hAnsi="Arial" w:cs="Arial"/>
          <w:sz w:val="24"/>
          <w:szCs w:val="24"/>
        </w:rPr>
        <w:t xml:space="preserve">You will be scheduled for a functional </w:t>
      </w:r>
      <w:r w:rsidR="00E53124" w:rsidRPr="00FF7328">
        <w:rPr>
          <w:rFonts w:ascii="Arial" w:eastAsia="Times New Roman" w:hAnsi="Arial" w:cs="Arial"/>
          <w:sz w:val="24"/>
          <w:szCs w:val="24"/>
        </w:rPr>
        <w:t xml:space="preserve">assessment </w:t>
      </w:r>
      <w:r w:rsidRPr="00FF7328">
        <w:rPr>
          <w:rFonts w:ascii="Arial" w:eastAsia="Times New Roman" w:hAnsi="Arial" w:cs="Arial"/>
          <w:sz w:val="24"/>
          <w:szCs w:val="24"/>
        </w:rPr>
        <w:t xml:space="preserve">and </w:t>
      </w:r>
      <w:r w:rsidR="00E53124" w:rsidRPr="00FF7328">
        <w:rPr>
          <w:rFonts w:ascii="Arial" w:eastAsia="Times New Roman" w:hAnsi="Arial" w:cs="Arial"/>
          <w:sz w:val="24"/>
          <w:szCs w:val="24"/>
        </w:rPr>
        <w:t xml:space="preserve">a </w:t>
      </w:r>
      <w:r w:rsidRPr="00FF7328">
        <w:rPr>
          <w:rFonts w:ascii="Arial" w:eastAsia="Times New Roman" w:hAnsi="Arial" w:cs="Arial"/>
          <w:sz w:val="24"/>
          <w:szCs w:val="24"/>
        </w:rPr>
        <w:t>clinical assessment to assess whether you are “in need of personal care services”</w:t>
      </w:r>
      <w:r w:rsidR="00981651" w:rsidRPr="00FF7328">
        <w:rPr>
          <w:rFonts w:ascii="Arial" w:eastAsia="Times New Roman" w:hAnsi="Arial" w:cs="Arial"/>
          <w:sz w:val="24"/>
          <w:szCs w:val="24"/>
        </w:rPr>
        <w:t>.</w:t>
      </w:r>
      <w:r w:rsidRPr="00FF7328">
        <w:rPr>
          <w:rFonts w:ascii="Arial" w:eastAsia="Times New Roman" w:hAnsi="Arial" w:cs="Arial"/>
          <w:sz w:val="24"/>
          <w:szCs w:val="24"/>
        </w:rPr>
        <w:t xml:space="preserve"> For the purposes of PCAFC, to be “in need of personal care services” means that you require in-person personal care services from another person, and without such personal care services, alternative in-person caregiving arrangements (including respite care or assistance of an alternative </w:t>
      </w:r>
      <w:r w:rsidRPr="00FF7328">
        <w:rPr>
          <w:rFonts w:ascii="Arial" w:eastAsia="Times New Roman" w:hAnsi="Arial" w:cs="Arial"/>
          <w:sz w:val="24"/>
          <w:szCs w:val="24"/>
        </w:rPr>
        <w:lastRenderedPageBreak/>
        <w:t xml:space="preserve">caregiver) would be required to support your safety. </w:t>
      </w:r>
      <w:r w:rsidR="005F3A65" w:rsidRPr="00FF7328">
        <w:rPr>
          <w:rFonts w:ascii="Arial" w:eastAsia="Times New Roman" w:hAnsi="Arial" w:cs="Arial"/>
          <w:sz w:val="24"/>
          <w:szCs w:val="24"/>
          <w:shd w:val="clear" w:color="auto" w:fill="FFFFFF"/>
        </w:rPr>
        <w:t>Completion of a Release of Information form will be requested. We will help you complete this form.</w:t>
      </w:r>
    </w:p>
    <w:p w14:paraId="357CD4F6" w14:textId="600B411B" w:rsidR="00535C0D" w:rsidRPr="00FF7328" w:rsidRDefault="00535C0D" w:rsidP="00535C0D">
      <w:pPr>
        <w:widowControl/>
        <w:numPr>
          <w:ilvl w:val="0"/>
          <w:numId w:val="32"/>
        </w:numPr>
        <w:autoSpaceDE/>
        <w:autoSpaceDN/>
        <w:spacing w:after="160" w:line="259" w:lineRule="auto"/>
        <w:textAlignment w:val="baseline"/>
        <w:rPr>
          <w:rFonts w:ascii="Arial" w:eastAsia="Times New Roman" w:hAnsi="Arial" w:cs="Arial"/>
          <w:sz w:val="24"/>
          <w:szCs w:val="24"/>
        </w:rPr>
      </w:pPr>
      <w:r w:rsidRPr="00FF7328">
        <w:rPr>
          <w:rFonts w:ascii="Arial" w:eastAsia="Times New Roman" w:hAnsi="Arial" w:cs="Arial"/>
          <w:b/>
          <w:bCs/>
          <w:sz w:val="24"/>
          <w:szCs w:val="24"/>
          <w:shd w:val="clear" w:color="auto" w:fill="FFFFFF"/>
        </w:rPr>
        <w:t>Caregiver Assessment</w:t>
      </w:r>
      <w:r w:rsidR="0096342E" w:rsidRPr="00FF7328">
        <w:rPr>
          <w:rFonts w:ascii="Arial" w:eastAsia="Times New Roman" w:hAnsi="Arial" w:cs="Arial"/>
          <w:sz w:val="24"/>
          <w:szCs w:val="24"/>
          <w:shd w:val="clear" w:color="auto" w:fill="FFFFFF"/>
        </w:rPr>
        <w:t xml:space="preserve"> - </w:t>
      </w:r>
      <w:r w:rsidRPr="00FF7328">
        <w:rPr>
          <w:rFonts w:ascii="Arial" w:eastAsia="Times New Roman" w:hAnsi="Arial" w:cs="Arial"/>
          <w:sz w:val="24"/>
          <w:szCs w:val="24"/>
          <w:shd w:val="clear" w:color="auto" w:fill="FFFFFF"/>
        </w:rPr>
        <w:t xml:space="preserve">Each Family Caregiver Applicant will be scheduled for a Caregiver Assessment. This assessment evaluates their ability to provide personal care services to you, in your home, based on your needs. </w:t>
      </w:r>
    </w:p>
    <w:p w14:paraId="3075D632" w14:textId="41525BD7" w:rsidR="00535C0D" w:rsidRPr="00FF7328" w:rsidRDefault="00535C0D" w:rsidP="00535C0D">
      <w:pPr>
        <w:widowControl/>
        <w:autoSpaceDE/>
        <w:autoSpaceDN/>
        <w:textAlignment w:val="baseline"/>
        <w:rPr>
          <w:rFonts w:ascii="Arial" w:eastAsia="Times New Roman" w:hAnsi="Arial" w:cs="Arial"/>
          <w:sz w:val="24"/>
          <w:szCs w:val="24"/>
        </w:rPr>
      </w:pPr>
      <w:bookmarkStart w:id="0" w:name="_Hlk113983785"/>
      <w:r w:rsidRPr="00FF7328">
        <w:rPr>
          <w:rFonts w:ascii="Arial" w:eastAsia="Times New Roman" w:hAnsi="Arial" w:cs="Arial"/>
          <w:sz w:val="24"/>
          <w:szCs w:val="24"/>
        </w:rPr>
        <w:t>If you have additional information or if you know of information which you believe supports your eligibility for PCAFC</w:t>
      </w:r>
      <w:r w:rsidR="007B1D58" w:rsidRPr="00FF7328">
        <w:rPr>
          <w:rFonts w:ascii="Arial" w:eastAsia="Times New Roman" w:hAnsi="Arial" w:cs="Arial"/>
          <w:sz w:val="24"/>
          <w:szCs w:val="24"/>
        </w:rPr>
        <w:t xml:space="preserve"> that you want us to consider</w:t>
      </w:r>
      <w:r w:rsidRPr="00FF7328">
        <w:rPr>
          <w:rFonts w:ascii="Arial" w:eastAsia="Times New Roman" w:hAnsi="Arial" w:cs="Arial"/>
          <w:sz w:val="24"/>
          <w:szCs w:val="24"/>
        </w:rPr>
        <w:t xml:space="preserve">, please let us know. </w:t>
      </w:r>
    </w:p>
    <w:bookmarkEnd w:id="0"/>
    <w:p w14:paraId="33A70419" w14:textId="77777777" w:rsidR="00535C0D" w:rsidRPr="00FF7328" w:rsidRDefault="00535C0D" w:rsidP="00535C0D">
      <w:pPr>
        <w:widowControl/>
        <w:autoSpaceDE/>
        <w:autoSpaceDN/>
        <w:textAlignment w:val="baseline"/>
        <w:rPr>
          <w:rFonts w:ascii="Arial" w:eastAsia="Times New Roman" w:hAnsi="Arial" w:cs="Arial"/>
          <w:sz w:val="18"/>
          <w:szCs w:val="18"/>
        </w:rPr>
      </w:pPr>
    </w:p>
    <w:p w14:paraId="2954F4F2" w14:textId="0A3AB171" w:rsidR="00535C0D" w:rsidRPr="00FF7328" w:rsidRDefault="00535C0D" w:rsidP="00535C0D">
      <w:pPr>
        <w:widowControl/>
        <w:autoSpaceDE/>
        <w:autoSpaceDN/>
        <w:textAlignment w:val="baseline"/>
        <w:rPr>
          <w:rFonts w:ascii="Arial" w:eastAsia="Times New Roman" w:hAnsi="Arial" w:cs="Arial"/>
          <w:sz w:val="24"/>
          <w:szCs w:val="24"/>
          <w:shd w:val="clear" w:color="auto" w:fill="FFFFFF"/>
        </w:rPr>
      </w:pPr>
      <w:r w:rsidRPr="00FF7328">
        <w:rPr>
          <w:rFonts w:ascii="Arial" w:eastAsia="Times New Roman" w:hAnsi="Arial" w:cs="Arial"/>
          <w:b/>
          <w:bCs/>
          <w:sz w:val="24"/>
          <w:szCs w:val="24"/>
          <w:shd w:val="clear" w:color="auto" w:fill="FFFFFF"/>
        </w:rPr>
        <w:t>Step Five: Initial Application Review</w:t>
      </w:r>
      <w:r w:rsidR="0096342E" w:rsidRPr="00FF7328">
        <w:rPr>
          <w:rFonts w:ascii="Arial" w:eastAsia="Times New Roman" w:hAnsi="Arial" w:cs="Arial"/>
          <w:b/>
          <w:bCs/>
          <w:sz w:val="24"/>
          <w:szCs w:val="24"/>
          <w:shd w:val="clear" w:color="auto" w:fill="FFFFFF"/>
        </w:rPr>
        <w:t xml:space="preserve"> </w:t>
      </w:r>
      <w:r w:rsidR="0096342E" w:rsidRPr="00FF7328">
        <w:rPr>
          <w:rFonts w:ascii="Arial" w:eastAsia="Times New Roman" w:hAnsi="Arial" w:cs="Arial"/>
          <w:sz w:val="24"/>
          <w:szCs w:val="24"/>
          <w:shd w:val="clear" w:color="auto" w:fill="FFFFFF"/>
        </w:rPr>
        <w:t>-</w:t>
      </w:r>
      <w:r w:rsidR="0096342E" w:rsidRPr="00FF7328">
        <w:rPr>
          <w:rFonts w:ascii="Arial" w:eastAsia="Times New Roman" w:hAnsi="Arial" w:cs="Arial"/>
          <w:b/>
          <w:bCs/>
          <w:sz w:val="24"/>
          <w:szCs w:val="24"/>
          <w:shd w:val="clear" w:color="auto" w:fill="FFFFFF"/>
        </w:rPr>
        <w:t xml:space="preserve"> </w:t>
      </w:r>
      <w:r w:rsidRPr="00FF7328">
        <w:rPr>
          <w:rFonts w:ascii="Arial" w:eastAsia="Times New Roman" w:hAnsi="Arial" w:cs="Arial"/>
          <w:sz w:val="24"/>
          <w:szCs w:val="24"/>
          <w:shd w:val="clear" w:color="auto" w:fill="FFFFFF"/>
        </w:rPr>
        <w:t xml:space="preserve">After you have completed the assessments described above, a member of </w:t>
      </w:r>
      <w:r w:rsidR="007178AF" w:rsidRPr="00FF7328">
        <w:rPr>
          <w:rFonts w:ascii="Arial" w:eastAsia="Times New Roman" w:hAnsi="Arial" w:cs="Arial"/>
          <w:sz w:val="24"/>
          <w:szCs w:val="24"/>
          <w:shd w:val="clear" w:color="auto" w:fill="FFFFFF"/>
        </w:rPr>
        <w:t>your</w:t>
      </w:r>
      <w:r w:rsidRPr="00FF7328">
        <w:rPr>
          <w:rFonts w:ascii="Arial" w:eastAsia="Times New Roman" w:hAnsi="Arial" w:cs="Arial"/>
          <w:sz w:val="24"/>
          <w:szCs w:val="24"/>
          <w:shd w:val="clear" w:color="auto" w:fill="FFFFFF"/>
        </w:rPr>
        <w:t xml:space="preserve"> CSP Team will request a review of available information by a Centralized Eligibility and Appeals Team (CEAT). CEAT will review the Veteran and </w:t>
      </w:r>
      <w:r w:rsidR="00CB6B46" w:rsidRPr="00FF7328">
        <w:rPr>
          <w:rFonts w:ascii="Arial" w:eastAsia="Times New Roman" w:hAnsi="Arial" w:cs="Arial"/>
          <w:sz w:val="24"/>
          <w:szCs w:val="24"/>
          <w:shd w:val="clear" w:color="auto" w:fill="FFFFFF"/>
        </w:rPr>
        <w:t>C</w:t>
      </w:r>
      <w:r w:rsidRPr="00FF7328">
        <w:rPr>
          <w:rFonts w:ascii="Arial" w:eastAsia="Times New Roman" w:hAnsi="Arial" w:cs="Arial"/>
          <w:sz w:val="24"/>
          <w:szCs w:val="24"/>
          <w:shd w:val="clear" w:color="auto" w:fill="FFFFFF"/>
        </w:rPr>
        <w:t xml:space="preserve">aregiver </w:t>
      </w:r>
      <w:r w:rsidR="00CB6B46" w:rsidRPr="00FF7328">
        <w:rPr>
          <w:rFonts w:ascii="Arial" w:eastAsia="Times New Roman" w:hAnsi="Arial" w:cs="Arial"/>
          <w:sz w:val="24"/>
          <w:szCs w:val="24"/>
          <w:shd w:val="clear" w:color="auto" w:fill="FFFFFF"/>
        </w:rPr>
        <w:t>A</w:t>
      </w:r>
      <w:r w:rsidRPr="00FF7328">
        <w:rPr>
          <w:rFonts w:ascii="Arial" w:eastAsia="Times New Roman" w:hAnsi="Arial" w:cs="Arial"/>
          <w:sz w:val="24"/>
          <w:szCs w:val="24"/>
          <w:shd w:val="clear" w:color="auto" w:fill="FFFFFF"/>
        </w:rPr>
        <w:t xml:space="preserve">ssessments </w:t>
      </w:r>
      <w:bookmarkStart w:id="1" w:name="_Hlk114154055"/>
      <w:r w:rsidRPr="00FF7328">
        <w:rPr>
          <w:rFonts w:ascii="Arial" w:eastAsia="Times New Roman" w:hAnsi="Arial" w:cs="Arial"/>
          <w:sz w:val="24"/>
          <w:szCs w:val="24"/>
          <w:shd w:val="clear" w:color="auto" w:fill="FFFFFF"/>
        </w:rPr>
        <w:t xml:space="preserve">along with </w:t>
      </w:r>
      <w:r w:rsidR="007178AF" w:rsidRPr="00FF7328">
        <w:rPr>
          <w:rFonts w:ascii="Arial" w:eastAsia="Times New Roman" w:hAnsi="Arial" w:cs="Arial"/>
          <w:sz w:val="24"/>
          <w:szCs w:val="24"/>
          <w:shd w:val="clear" w:color="auto" w:fill="FFFFFF"/>
        </w:rPr>
        <w:t>VA medical records</w:t>
      </w:r>
      <w:r w:rsidR="004E1117" w:rsidRPr="00FF7328">
        <w:rPr>
          <w:rFonts w:ascii="Arial" w:eastAsia="Times New Roman" w:hAnsi="Arial" w:cs="Arial"/>
          <w:sz w:val="24"/>
          <w:szCs w:val="24"/>
          <w:shd w:val="clear" w:color="auto" w:fill="FFFFFF"/>
        </w:rPr>
        <w:t xml:space="preserve">, </w:t>
      </w:r>
      <w:r w:rsidRPr="00FF7328">
        <w:rPr>
          <w:rFonts w:ascii="Arial" w:eastAsia="Times New Roman" w:hAnsi="Arial" w:cs="Arial"/>
          <w:sz w:val="24"/>
          <w:szCs w:val="24"/>
          <w:shd w:val="clear" w:color="auto" w:fill="FFFFFF"/>
        </w:rPr>
        <w:t xml:space="preserve">other relevant </w:t>
      </w:r>
      <w:r w:rsidR="00CC36F5" w:rsidRPr="00FF7328">
        <w:rPr>
          <w:rFonts w:ascii="Arial" w:eastAsia="Times New Roman" w:hAnsi="Arial" w:cs="Arial"/>
          <w:sz w:val="24"/>
          <w:szCs w:val="24"/>
          <w:shd w:val="clear" w:color="auto" w:fill="FFFFFF"/>
        </w:rPr>
        <w:t>evaluations,</w:t>
      </w:r>
      <w:r w:rsidRPr="00FF7328">
        <w:rPr>
          <w:rFonts w:ascii="Arial" w:eastAsia="Times New Roman" w:hAnsi="Arial" w:cs="Arial"/>
          <w:sz w:val="24"/>
          <w:szCs w:val="24"/>
          <w:shd w:val="clear" w:color="auto" w:fill="FFFFFF"/>
        </w:rPr>
        <w:t xml:space="preserve"> and records available to VA</w:t>
      </w:r>
      <w:bookmarkEnd w:id="1"/>
      <w:r w:rsidRPr="00FF7328">
        <w:rPr>
          <w:rFonts w:ascii="Arial" w:eastAsia="Times New Roman" w:hAnsi="Arial" w:cs="Arial"/>
          <w:sz w:val="24"/>
          <w:szCs w:val="24"/>
          <w:shd w:val="clear" w:color="auto" w:fill="FFFFFF"/>
        </w:rPr>
        <w:t xml:space="preserve">. </w:t>
      </w:r>
    </w:p>
    <w:p w14:paraId="3B45B4CB" w14:textId="77777777" w:rsidR="00535C0D" w:rsidRPr="00FF7328" w:rsidRDefault="00535C0D" w:rsidP="00535C0D">
      <w:pPr>
        <w:widowControl/>
        <w:autoSpaceDE/>
        <w:autoSpaceDN/>
        <w:textAlignment w:val="baseline"/>
        <w:rPr>
          <w:rFonts w:ascii="Arial" w:eastAsia="Times New Roman" w:hAnsi="Arial" w:cs="Arial"/>
          <w:sz w:val="24"/>
          <w:szCs w:val="24"/>
          <w:shd w:val="clear" w:color="auto" w:fill="FFFFFF"/>
        </w:rPr>
      </w:pPr>
    </w:p>
    <w:p w14:paraId="7C359128" w14:textId="34C21A6A" w:rsidR="00535C0D" w:rsidRPr="00FF7328" w:rsidRDefault="00535C0D" w:rsidP="00535C0D">
      <w:pPr>
        <w:widowControl/>
        <w:autoSpaceDE/>
        <w:autoSpaceDN/>
        <w:textAlignment w:val="baseline"/>
        <w:rPr>
          <w:rFonts w:ascii="Arial" w:eastAsia="Times New Roman" w:hAnsi="Arial" w:cs="Arial"/>
          <w:sz w:val="24"/>
          <w:szCs w:val="24"/>
        </w:rPr>
      </w:pPr>
      <w:r w:rsidRPr="00FF7328">
        <w:rPr>
          <w:rFonts w:ascii="Arial" w:eastAsia="Times New Roman" w:hAnsi="Arial" w:cs="Arial"/>
          <w:sz w:val="24"/>
          <w:szCs w:val="24"/>
          <w:shd w:val="clear" w:color="auto" w:fill="FFFFFF"/>
        </w:rPr>
        <w:t xml:space="preserve">If CEAT determines you do not </w:t>
      </w:r>
      <w:r w:rsidR="007178AF" w:rsidRPr="00FF7328">
        <w:rPr>
          <w:rFonts w:ascii="Arial" w:eastAsia="Times New Roman" w:hAnsi="Arial" w:cs="Arial"/>
          <w:sz w:val="24"/>
          <w:szCs w:val="24"/>
          <w:shd w:val="clear" w:color="auto" w:fill="FFFFFF"/>
        </w:rPr>
        <w:t xml:space="preserve">currently </w:t>
      </w:r>
      <w:r w:rsidRPr="00FF7328">
        <w:rPr>
          <w:rFonts w:ascii="Arial" w:eastAsia="Times New Roman" w:hAnsi="Arial" w:cs="Arial"/>
          <w:sz w:val="24"/>
          <w:szCs w:val="24"/>
          <w:shd w:val="clear" w:color="auto" w:fill="FFFFFF"/>
        </w:rPr>
        <w:t xml:space="preserve">meet eligibility criteria, we will conclude the evaluation. You </w:t>
      </w:r>
      <w:r w:rsidR="0096342E" w:rsidRPr="00FF7328">
        <w:rPr>
          <w:rFonts w:ascii="Arial" w:eastAsia="Times New Roman" w:hAnsi="Arial" w:cs="Arial"/>
          <w:sz w:val="24"/>
          <w:szCs w:val="24"/>
          <w:shd w:val="clear" w:color="auto" w:fill="FFFFFF"/>
        </w:rPr>
        <w:t xml:space="preserve">and your Family Caregiver Applicant(s) </w:t>
      </w:r>
      <w:r w:rsidRPr="00FF7328">
        <w:rPr>
          <w:rFonts w:ascii="Arial" w:eastAsia="Times New Roman" w:hAnsi="Arial" w:cs="Arial"/>
          <w:sz w:val="24"/>
          <w:szCs w:val="24"/>
          <w:shd w:val="clear" w:color="auto" w:fill="FFFFFF"/>
        </w:rPr>
        <w:t>will receive a decision notice that explains why we were not able to approve your application.</w:t>
      </w:r>
      <w:r w:rsidRPr="00FF7328">
        <w:rPr>
          <w:rFonts w:ascii="Arial" w:eastAsia="Times New Roman" w:hAnsi="Arial" w:cs="Arial"/>
          <w:sz w:val="24"/>
          <w:szCs w:val="24"/>
        </w:rPr>
        <w:t> </w:t>
      </w:r>
      <w:r w:rsidR="000B7171" w:rsidRPr="00FF7328">
        <w:rPr>
          <w:rFonts w:ascii="Arial" w:eastAsia="Times New Roman" w:hAnsi="Arial" w:cs="Arial"/>
          <w:sz w:val="24"/>
          <w:szCs w:val="24"/>
        </w:rPr>
        <w:t>We will continue to work with you and your caregiver(s) to determine other ways that VA may assist you</w:t>
      </w:r>
    </w:p>
    <w:p w14:paraId="2E0E9B53" w14:textId="77777777" w:rsidR="00535C0D" w:rsidRPr="00FF7328" w:rsidRDefault="00535C0D" w:rsidP="00535C0D">
      <w:pPr>
        <w:widowControl/>
        <w:autoSpaceDE/>
        <w:autoSpaceDN/>
        <w:textAlignment w:val="baseline"/>
        <w:rPr>
          <w:rFonts w:ascii="Arial" w:eastAsia="Times New Roman" w:hAnsi="Arial" w:cs="Arial"/>
          <w:sz w:val="18"/>
          <w:szCs w:val="18"/>
        </w:rPr>
      </w:pPr>
    </w:p>
    <w:p w14:paraId="0169994C" w14:textId="1172C3E7" w:rsidR="00535C0D" w:rsidRPr="00FF7328" w:rsidRDefault="00535C0D" w:rsidP="00535C0D">
      <w:pPr>
        <w:widowControl/>
        <w:autoSpaceDE/>
        <w:autoSpaceDN/>
        <w:textAlignment w:val="baseline"/>
        <w:rPr>
          <w:rFonts w:ascii="Arial" w:eastAsia="Times New Roman" w:hAnsi="Arial" w:cs="Arial"/>
          <w:sz w:val="24"/>
          <w:szCs w:val="24"/>
        </w:rPr>
      </w:pPr>
      <w:r w:rsidRPr="00FF7328">
        <w:rPr>
          <w:rFonts w:ascii="Arial" w:eastAsia="Times New Roman" w:hAnsi="Arial" w:cs="Arial"/>
          <w:b/>
          <w:bCs/>
          <w:sz w:val="24"/>
          <w:szCs w:val="24"/>
          <w:shd w:val="clear" w:color="auto" w:fill="FFFFFF"/>
        </w:rPr>
        <w:t>Step Six: Caregiver Training</w:t>
      </w:r>
      <w:r w:rsidR="0096342E" w:rsidRPr="00FF7328">
        <w:rPr>
          <w:rFonts w:ascii="Arial" w:eastAsia="Times New Roman" w:hAnsi="Arial" w:cs="Arial"/>
          <w:sz w:val="24"/>
          <w:szCs w:val="24"/>
          <w:shd w:val="clear" w:color="auto" w:fill="FFFFFF"/>
        </w:rPr>
        <w:t xml:space="preserve"> - </w:t>
      </w:r>
      <w:r w:rsidRPr="00FF7328">
        <w:rPr>
          <w:rFonts w:ascii="Arial" w:eastAsia="Times New Roman" w:hAnsi="Arial" w:cs="Arial"/>
          <w:sz w:val="24"/>
          <w:szCs w:val="24"/>
          <w:shd w:val="clear" w:color="auto" w:fill="FFFFFF"/>
        </w:rPr>
        <w:t xml:space="preserve">If CEAT determines that you and your Family Caregiver Applicant(s) </w:t>
      </w:r>
      <w:r w:rsidRPr="00FF7328">
        <w:rPr>
          <w:rFonts w:ascii="Arial" w:eastAsia="Times New Roman" w:hAnsi="Arial" w:cs="Arial"/>
          <w:i/>
          <w:iCs/>
          <w:sz w:val="24"/>
          <w:szCs w:val="24"/>
          <w:shd w:val="clear" w:color="auto" w:fill="FFFFFF"/>
        </w:rPr>
        <w:t>may</w:t>
      </w:r>
      <w:r w:rsidRPr="00FF7328">
        <w:rPr>
          <w:rFonts w:ascii="Arial" w:eastAsia="Times New Roman" w:hAnsi="Arial" w:cs="Arial"/>
          <w:sz w:val="24"/>
          <w:szCs w:val="24"/>
          <w:shd w:val="clear" w:color="auto" w:fill="FFFFFF"/>
        </w:rPr>
        <w:t xml:space="preserve"> meet eligibility requirements, </w:t>
      </w:r>
      <w:r w:rsidRPr="00FF7328">
        <w:rPr>
          <w:rFonts w:ascii="Arial" w:eastAsia="Times New Roman" w:hAnsi="Arial" w:cs="Arial"/>
          <w:sz w:val="24"/>
          <w:szCs w:val="24"/>
        </w:rPr>
        <w:t>each Family Caregiver Applicant must complete required Core Curriculum training. We will arrange for this training to be available to each Family Caregiver Applicant, as applicable.</w:t>
      </w:r>
    </w:p>
    <w:p w14:paraId="4B2A996D" w14:textId="77777777" w:rsidR="00535C0D" w:rsidRPr="00FF7328" w:rsidRDefault="00535C0D" w:rsidP="00535C0D">
      <w:pPr>
        <w:widowControl/>
        <w:autoSpaceDE/>
        <w:autoSpaceDN/>
        <w:textAlignment w:val="baseline"/>
        <w:rPr>
          <w:rFonts w:ascii="Arial" w:eastAsia="Times New Roman" w:hAnsi="Arial" w:cs="Arial"/>
          <w:sz w:val="18"/>
          <w:szCs w:val="18"/>
        </w:rPr>
      </w:pPr>
    </w:p>
    <w:p w14:paraId="3C4CD9DE" w14:textId="558958DF" w:rsidR="00535C0D" w:rsidRPr="00FF7328" w:rsidRDefault="00535C0D" w:rsidP="00535C0D">
      <w:pPr>
        <w:widowControl/>
        <w:autoSpaceDE/>
        <w:autoSpaceDN/>
        <w:textAlignment w:val="baseline"/>
        <w:rPr>
          <w:rFonts w:ascii="Arial" w:eastAsia="Times New Roman" w:hAnsi="Arial" w:cs="Arial"/>
          <w:sz w:val="18"/>
          <w:szCs w:val="18"/>
        </w:rPr>
      </w:pPr>
      <w:r w:rsidRPr="00FF7328">
        <w:rPr>
          <w:rFonts w:ascii="Arial" w:eastAsia="Times New Roman" w:hAnsi="Arial" w:cs="Arial"/>
          <w:b/>
          <w:bCs/>
          <w:sz w:val="24"/>
          <w:szCs w:val="24"/>
          <w:shd w:val="clear" w:color="auto" w:fill="FFFFFF"/>
        </w:rPr>
        <w:t>Step Seven: Home-Care Assessment</w:t>
      </w:r>
      <w:r w:rsidR="0096342E" w:rsidRPr="00FF7328">
        <w:rPr>
          <w:rFonts w:ascii="Arial" w:eastAsia="Times New Roman" w:hAnsi="Arial" w:cs="Arial"/>
          <w:sz w:val="24"/>
          <w:szCs w:val="24"/>
          <w:shd w:val="clear" w:color="auto" w:fill="FFFFFF"/>
        </w:rPr>
        <w:t xml:space="preserve"> - </w:t>
      </w:r>
      <w:r w:rsidRPr="00FF7328">
        <w:rPr>
          <w:rFonts w:ascii="Arial" w:eastAsia="Times New Roman" w:hAnsi="Arial" w:cs="Arial"/>
          <w:sz w:val="24"/>
          <w:szCs w:val="24"/>
          <w:shd w:val="clear" w:color="auto" w:fill="FFFFFF"/>
        </w:rPr>
        <w:t xml:space="preserve">A </w:t>
      </w:r>
      <w:r w:rsidRPr="00FF7328">
        <w:rPr>
          <w:rFonts w:ascii="Arial" w:eastAsia="Times New Roman" w:hAnsi="Arial" w:cs="Arial"/>
          <w:sz w:val="24"/>
          <w:szCs w:val="24"/>
        </w:rPr>
        <w:t>VA clinician(s) will conduct a home-care assessment.  You and each Family Caregiver Applicant must be present and fully participate in this assessment. The purpose of the home-care assessment is to assess your well-being and the well-being of your caregiver(s), as well as your caregiver(s)’ competence to provide personal care services to you in your home. Please note, for the duration of the COVID-19 National Emergency, VA may complete visits to the eligible Veteran’s home through video conference or other available telehealth modalities.</w:t>
      </w:r>
    </w:p>
    <w:p w14:paraId="6B4EF4D5" w14:textId="77777777" w:rsidR="00535C0D" w:rsidRPr="00FF7328" w:rsidRDefault="00535C0D" w:rsidP="00535C0D">
      <w:pPr>
        <w:widowControl/>
        <w:autoSpaceDE/>
        <w:autoSpaceDN/>
        <w:textAlignment w:val="baseline"/>
        <w:rPr>
          <w:rFonts w:ascii="Arial" w:eastAsia="Times New Roman" w:hAnsi="Arial" w:cs="Arial"/>
          <w:sz w:val="18"/>
          <w:szCs w:val="18"/>
        </w:rPr>
      </w:pPr>
      <w:r w:rsidRPr="00FF7328">
        <w:rPr>
          <w:rFonts w:ascii="Arial" w:eastAsia="Times New Roman" w:hAnsi="Arial" w:cs="Arial"/>
          <w:sz w:val="18"/>
          <w:szCs w:val="18"/>
        </w:rPr>
        <w:t> </w:t>
      </w:r>
    </w:p>
    <w:p w14:paraId="4F1391C1" w14:textId="79D49CF3" w:rsidR="00535C0D" w:rsidRPr="00FF7328" w:rsidRDefault="00535C0D" w:rsidP="00535C0D">
      <w:pPr>
        <w:widowControl/>
        <w:autoSpaceDE/>
        <w:autoSpaceDN/>
        <w:textAlignment w:val="baseline"/>
        <w:rPr>
          <w:rFonts w:ascii="Arial" w:eastAsia="Times New Roman" w:hAnsi="Arial" w:cs="Arial"/>
          <w:sz w:val="24"/>
          <w:szCs w:val="24"/>
        </w:rPr>
      </w:pPr>
      <w:r w:rsidRPr="00FF7328">
        <w:rPr>
          <w:rFonts w:ascii="Arial" w:eastAsia="Times New Roman" w:hAnsi="Arial" w:cs="Arial"/>
          <w:b/>
          <w:bCs/>
          <w:sz w:val="24"/>
          <w:szCs w:val="24"/>
        </w:rPr>
        <w:t>Step Eight: CEAT Review</w:t>
      </w:r>
      <w:r w:rsidR="0096342E" w:rsidRPr="00FF7328">
        <w:rPr>
          <w:rFonts w:ascii="Arial" w:eastAsia="Times New Roman" w:hAnsi="Arial" w:cs="Arial"/>
          <w:sz w:val="24"/>
          <w:szCs w:val="24"/>
        </w:rPr>
        <w:t xml:space="preserve"> - </w:t>
      </w:r>
      <w:r w:rsidRPr="00FF7328">
        <w:rPr>
          <w:rFonts w:ascii="Arial" w:eastAsia="Times New Roman" w:hAnsi="Arial" w:cs="Arial"/>
          <w:sz w:val="24"/>
          <w:szCs w:val="24"/>
        </w:rPr>
        <w:t>CEAT will review all assessments and information obtained during the evaluation of your PCAFC eligibility, including a review of relevant VA medical records and any additional information obtained during the course of your evaluation. CEAT will then make a determination of your PCAFC eligibility.</w:t>
      </w:r>
    </w:p>
    <w:p w14:paraId="3CCB750D" w14:textId="77777777" w:rsidR="00535C0D" w:rsidRPr="00FF7328" w:rsidRDefault="00535C0D" w:rsidP="00535C0D">
      <w:pPr>
        <w:widowControl/>
        <w:autoSpaceDE/>
        <w:autoSpaceDN/>
        <w:textAlignment w:val="baseline"/>
        <w:rPr>
          <w:rFonts w:ascii="Arial" w:eastAsia="Times New Roman" w:hAnsi="Arial" w:cs="Arial"/>
          <w:sz w:val="24"/>
          <w:szCs w:val="24"/>
        </w:rPr>
      </w:pPr>
    </w:p>
    <w:p w14:paraId="645648B0" w14:textId="3D9A722D" w:rsidR="00535C0D" w:rsidRPr="00FF7328" w:rsidRDefault="00535C0D" w:rsidP="00535C0D">
      <w:pPr>
        <w:widowControl/>
        <w:autoSpaceDE/>
        <w:autoSpaceDN/>
        <w:textAlignment w:val="baseline"/>
        <w:rPr>
          <w:rFonts w:ascii="Arial" w:eastAsia="Times New Roman" w:hAnsi="Arial" w:cs="Arial"/>
          <w:sz w:val="18"/>
          <w:szCs w:val="18"/>
        </w:rPr>
      </w:pPr>
      <w:r w:rsidRPr="00FF7328">
        <w:rPr>
          <w:rFonts w:ascii="Arial" w:eastAsia="Times New Roman" w:hAnsi="Arial" w:cs="Arial"/>
          <w:b/>
          <w:bCs/>
          <w:sz w:val="24"/>
          <w:szCs w:val="24"/>
        </w:rPr>
        <w:t xml:space="preserve">Step Nine: Decision Notice </w:t>
      </w:r>
      <w:r w:rsidRPr="00FF7328">
        <w:rPr>
          <w:rFonts w:ascii="Arial" w:eastAsia="Times New Roman" w:hAnsi="Arial" w:cs="Arial"/>
          <w:sz w:val="24"/>
          <w:szCs w:val="24"/>
        </w:rPr>
        <w:t xml:space="preserve">- You and </w:t>
      </w:r>
      <w:r w:rsidR="00E039DB" w:rsidRPr="00FF7328">
        <w:rPr>
          <w:rFonts w:ascii="Arial" w:eastAsia="Times New Roman" w:hAnsi="Arial" w:cs="Arial"/>
          <w:sz w:val="24"/>
          <w:szCs w:val="24"/>
        </w:rPr>
        <w:t xml:space="preserve">your </w:t>
      </w:r>
      <w:r w:rsidRPr="00FF7328">
        <w:rPr>
          <w:rFonts w:ascii="Arial" w:eastAsia="Times New Roman" w:hAnsi="Arial" w:cs="Arial"/>
          <w:sz w:val="24"/>
          <w:szCs w:val="24"/>
        </w:rPr>
        <w:t>Family Caregiver Applicant</w:t>
      </w:r>
      <w:r w:rsidR="00E039DB" w:rsidRPr="00FF7328">
        <w:rPr>
          <w:rFonts w:ascii="Arial" w:eastAsia="Times New Roman" w:hAnsi="Arial" w:cs="Arial"/>
          <w:sz w:val="24"/>
          <w:szCs w:val="24"/>
        </w:rPr>
        <w:t>(s)</w:t>
      </w:r>
      <w:r w:rsidRPr="00FF7328">
        <w:rPr>
          <w:rFonts w:ascii="Arial" w:eastAsia="Times New Roman" w:hAnsi="Arial" w:cs="Arial"/>
          <w:sz w:val="24"/>
          <w:szCs w:val="24"/>
        </w:rPr>
        <w:t xml:space="preserve"> will receive a decision notice regarding your eligibility determination. </w:t>
      </w:r>
    </w:p>
    <w:p w14:paraId="5D2F8764" w14:textId="77777777" w:rsidR="00535C0D" w:rsidRPr="00FF7328" w:rsidRDefault="00535C0D" w:rsidP="00535C0D">
      <w:pPr>
        <w:widowControl/>
        <w:autoSpaceDE/>
        <w:autoSpaceDN/>
        <w:textAlignment w:val="baseline"/>
        <w:rPr>
          <w:rFonts w:ascii="Arial" w:eastAsia="Times New Roman" w:hAnsi="Arial" w:cs="Arial"/>
          <w:b/>
          <w:bCs/>
          <w:sz w:val="28"/>
          <w:szCs w:val="28"/>
        </w:rPr>
      </w:pPr>
    </w:p>
    <w:p w14:paraId="0369E00C" w14:textId="77777777" w:rsidR="00535C0D" w:rsidRPr="00FF7328" w:rsidRDefault="00535C0D" w:rsidP="00535C0D">
      <w:pPr>
        <w:widowControl/>
        <w:autoSpaceDE/>
        <w:autoSpaceDN/>
        <w:textAlignment w:val="baseline"/>
        <w:rPr>
          <w:rFonts w:ascii="Arial" w:eastAsia="Times New Roman" w:hAnsi="Arial" w:cs="Arial"/>
          <w:b/>
          <w:bCs/>
          <w:sz w:val="28"/>
          <w:szCs w:val="28"/>
        </w:rPr>
      </w:pPr>
      <w:r w:rsidRPr="00FF7328">
        <w:rPr>
          <w:rFonts w:ascii="Arial" w:eastAsia="Times New Roman" w:hAnsi="Arial" w:cs="Arial"/>
          <w:b/>
          <w:bCs/>
          <w:sz w:val="28"/>
          <w:szCs w:val="28"/>
        </w:rPr>
        <w:t>WHAT WE NEED FROM YOU</w:t>
      </w:r>
    </w:p>
    <w:p w14:paraId="0FC4E23C" w14:textId="77777777" w:rsidR="00535C0D" w:rsidRPr="00FF7328" w:rsidRDefault="00535C0D" w:rsidP="00535C0D">
      <w:pPr>
        <w:widowControl/>
        <w:autoSpaceDE/>
        <w:autoSpaceDN/>
        <w:textAlignment w:val="baseline"/>
        <w:rPr>
          <w:rFonts w:ascii="Arial" w:eastAsia="Times New Roman" w:hAnsi="Arial" w:cs="Arial"/>
          <w:b/>
          <w:bCs/>
          <w:sz w:val="28"/>
          <w:szCs w:val="28"/>
        </w:rPr>
      </w:pPr>
    </w:p>
    <w:p w14:paraId="0F27E247" w14:textId="6C961C9F" w:rsidR="00535C0D" w:rsidRPr="00FF7328" w:rsidRDefault="00535C0D" w:rsidP="00535C0D">
      <w:pPr>
        <w:widowControl/>
        <w:autoSpaceDE/>
        <w:autoSpaceDN/>
        <w:textAlignment w:val="baseline"/>
        <w:rPr>
          <w:rFonts w:ascii="Arial" w:eastAsia="Times New Roman" w:hAnsi="Arial" w:cs="Arial"/>
          <w:sz w:val="24"/>
          <w:szCs w:val="24"/>
        </w:rPr>
      </w:pPr>
      <w:r w:rsidRPr="00FF7328">
        <w:rPr>
          <w:rFonts w:ascii="Arial" w:eastAsia="Times New Roman" w:hAnsi="Arial" w:cs="Arial"/>
          <w:sz w:val="24"/>
          <w:szCs w:val="24"/>
        </w:rPr>
        <w:t xml:space="preserve">We need your participation in the evaluation process for PCAFC and the participation of each Family Caregiver Applicant. Eligibility determinations for PCAFC require participation in a multistep evaluation process. PCAFC Applicants are required to fully participate in the evaluation for VA to make a determination within 90 days of receiving your application. This timeline may be extended if delays are solely due to VA. </w:t>
      </w:r>
    </w:p>
    <w:p w14:paraId="08208667" w14:textId="77777777" w:rsidR="00535C0D" w:rsidRPr="00FF7328" w:rsidRDefault="00535C0D" w:rsidP="00535C0D">
      <w:pPr>
        <w:widowControl/>
        <w:autoSpaceDE/>
        <w:autoSpaceDN/>
        <w:textAlignment w:val="baseline"/>
        <w:rPr>
          <w:rFonts w:ascii="Arial" w:eastAsia="Times New Roman" w:hAnsi="Arial" w:cs="Arial"/>
          <w:sz w:val="24"/>
          <w:szCs w:val="24"/>
        </w:rPr>
      </w:pPr>
    </w:p>
    <w:p w14:paraId="62D0D144" w14:textId="45811AAC" w:rsidR="00535C0D" w:rsidRPr="00FF7328" w:rsidRDefault="00535C0D" w:rsidP="00535C0D">
      <w:pPr>
        <w:widowControl/>
        <w:autoSpaceDE/>
        <w:autoSpaceDN/>
        <w:textAlignment w:val="baseline"/>
        <w:rPr>
          <w:rFonts w:ascii="Arial" w:eastAsia="Times New Roman" w:hAnsi="Arial" w:cs="Arial"/>
          <w:sz w:val="24"/>
          <w:szCs w:val="24"/>
        </w:rPr>
      </w:pPr>
      <w:r w:rsidRPr="00FF7328">
        <w:rPr>
          <w:rFonts w:ascii="Arial" w:eastAsia="Times New Roman" w:hAnsi="Arial" w:cs="Arial"/>
          <w:sz w:val="24"/>
          <w:szCs w:val="24"/>
        </w:rPr>
        <w:t xml:space="preserve">If you have additional information or if you know of information which you believe supports your eligibility for PCAFC, please let us know right away so that we can consider this information when </w:t>
      </w:r>
      <w:r w:rsidR="0096342E" w:rsidRPr="00FF7328">
        <w:rPr>
          <w:rFonts w:ascii="Arial" w:eastAsia="Times New Roman" w:hAnsi="Arial" w:cs="Arial"/>
          <w:sz w:val="24"/>
          <w:szCs w:val="24"/>
        </w:rPr>
        <w:t xml:space="preserve">making our determination. </w:t>
      </w:r>
      <w:r w:rsidRPr="00FF7328">
        <w:rPr>
          <w:rFonts w:ascii="Arial" w:eastAsia="Times New Roman" w:hAnsi="Arial" w:cs="Arial"/>
          <w:sz w:val="24"/>
          <w:szCs w:val="24"/>
        </w:rPr>
        <w:t xml:space="preserve"> </w:t>
      </w:r>
    </w:p>
    <w:p w14:paraId="7FF91237" w14:textId="77777777" w:rsidR="00535C0D" w:rsidRPr="00FF7328" w:rsidRDefault="00535C0D" w:rsidP="00535C0D">
      <w:pPr>
        <w:widowControl/>
        <w:autoSpaceDE/>
        <w:autoSpaceDN/>
        <w:textAlignment w:val="baseline"/>
        <w:rPr>
          <w:rFonts w:ascii="Arial" w:eastAsia="Times New Roman" w:hAnsi="Arial" w:cs="Arial"/>
          <w:sz w:val="24"/>
          <w:szCs w:val="24"/>
        </w:rPr>
      </w:pPr>
    </w:p>
    <w:p w14:paraId="113CB322" w14:textId="77777777" w:rsidR="00535C0D" w:rsidRPr="00FF7328" w:rsidRDefault="00535C0D" w:rsidP="00535C0D">
      <w:pPr>
        <w:widowControl/>
        <w:autoSpaceDE/>
        <w:autoSpaceDN/>
        <w:textAlignment w:val="baseline"/>
        <w:rPr>
          <w:rFonts w:ascii="Arial" w:eastAsia="Times New Roman" w:hAnsi="Arial" w:cs="Arial"/>
          <w:b/>
          <w:bCs/>
          <w:sz w:val="28"/>
          <w:szCs w:val="28"/>
        </w:rPr>
      </w:pPr>
      <w:r w:rsidRPr="00FF7328">
        <w:rPr>
          <w:rFonts w:ascii="Arial" w:eastAsia="Times New Roman" w:hAnsi="Arial" w:cs="Arial"/>
          <w:b/>
          <w:bCs/>
          <w:sz w:val="28"/>
          <w:szCs w:val="28"/>
        </w:rPr>
        <w:t>VA IS RESPONSIBLE FOR THE FOLLOWING ACTIONS</w:t>
      </w:r>
    </w:p>
    <w:p w14:paraId="60B0C93C" w14:textId="77777777" w:rsidR="00535C0D" w:rsidRPr="00FF7328" w:rsidRDefault="00535C0D" w:rsidP="00535C0D">
      <w:pPr>
        <w:widowControl/>
        <w:autoSpaceDE/>
        <w:autoSpaceDN/>
        <w:textAlignment w:val="baseline"/>
        <w:rPr>
          <w:rFonts w:ascii="Arial" w:eastAsia="Times New Roman" w:hAnsi="Arial" w:cs="Arial"/>
          <w:b/>
          <w:bCs/>
          <w:sz w:val="28"/>
          <w:szCs w:val="28"/>
        </w:rPr>
      </w:pPr>
    </w:p>
    <w:p w14:paraId="7924F13D" w14:textId="3EA85558" w:rsidR="00535C0D" w:rsidRPr="00FF7328" w:rsidRDefault="00535C0D" w:rsidP="00535C0D">
      <w:pPr>
        <w:widowControl/>
        <w:numPr>
          <w:ilvl w:val="0"/>
          <w:numId w:val="22"/>
        </w:numPr>
        <w:autoSpaceDE/>
        <w:autoSpaceDN/>
        <w:spacing w:after="160" w:line="259" w:lineRule="auto"/>
        <w:textAlignment w:val="baseline"/>
        <w:rPr>
          <w:rFonts w:ascii="Arial" w:eastAsia="Times New Roman" w:hAnsi="Arial" w:cs="Arial"/>
          <w:sz w:val="24"/>
          <w:szCs w:val="24"/>
        </w:rPr>
      </w:pPr>
      <w:r w:rsidRPr="00FF7328">
        <w:rPr>
          <w:rFonts w:ascii="Arial" w:eastAsia="Times New Roman" w:hAnsi="Arial" w:cs="Arial"/>
          <w:sz w:val="24"/>
          <w:szCs w:val="24"/>
        </w:rPr>
        <w:t>Scheduling and performing evaluations necessary to complete steps 1-</w:t>
      </w:r>
      <w:r w:rsidR="00981651" w:rsidRPr="00FF7328">
        <w:rPr>
          <w:rFonts w:ascii="Arial" w:eastAsia="Times New Roman" w:hAnsi="Arial" w:cs="Arial"/>
          <w:sz w:val="24"/>
          <w:szCs w:val="24"/>
        </w:rPr>
        <w:t>9</w:t>
      </w:r>
      <w:r w:rsidRPr="00FF7328">
        <w:rPr>
          <w:rFonts w:ascii="Arial" w:eastAsia="Times New Roman" w:hAnsi="Arial" w:cs="Arial"/>
          <w:sz w:val="24"/>
          <w:szCs w:val="24"/>
        </w:rPr>
        <w:t xml:space="preserve"> described earlier in this letter. Please note, however, that a determination may be made at any time in the process if it is determined that any required eligibility criteria are not met. If that is the case, the evaluation process will conclude prior to the completion of all steps, and we will issue you and each Family Caregiver Applicant a decision notice which explains why your PCAFC application is being denied. </w:t>
      </w:r>
    </w:p>
    <w:p w14:paraId="1947A753" w14:textId="77777777" w:rsidR="00535C0D" w:rsidRPr="00FF7328" w:rsidRDefault="00535C0D" w:rsidP="00535C0D">
      <w:pPr>
        <w:widowControl/>
        <w:autoSpaceDE/>
        <w:autoSpaceDN/>
        <w:textAlignment w:val="baseline"/>
        <w:rPr>
          <w:rFonts w:ascii="Arial" w:eastAsia="Times New Roman" w:hAnsi="Arial" w:cs="Arial"/>
          <w:b/>
          <w:bCs/>
          <w:sz w:val="28"/>
          <w:szCs w:val="28"/>
        </w:rPr>
      </w:pPr>
      <w:r w:rsidRPr="00FF7328">
        <w:rPr>
          <w:rFonts w:ascii="Arial" w:eastAsia="Times New Roman" w:hAnsi="Arial" w:cs="Arial"/>
          <w:sz w:val="24"/>
          <w:szCs w:val="24"/>
        </w:rPr>
        <w:t>If you know of information which you believe supports your eligibility for PCAFC which is not already available in VA records and you tell us about it, we will discuss ways we can help obtain this information and consider it when making our determination.</w:t>
      </w:r>
    </w:p>
    <w:p w14:paraId="6CEADFDC" w14:textId="77777777" w:rsidR="00535C0D" w:rsidRPr="00FF7328" w:rsidRDefault="00535C0D" w:rsidP="00535C0D">
      <w:pPr>
        <w:widowControl/>
        <w:autoSpaceDE/>
        <w:autoSpaceDN/>
        <w:textAlignment w:val="baseline"/>
        <w:rPr>
          <w:rFonts w:ascii="Arial" w:eastAsia="Times New Roman" w:hAnsi="Arial" w:cs="Arial"/>
          <w:b/>
          <w:bCs/>
          <w:sz w:val="28"/>
          <w:szCs w:val="28"/>
        </w:rPr>
      </w:pPr>
    </w:p>
    <w:p w14:paraId="099AEA6B" w14:textId="2A94A494" w:rsidR="00535C0D" w:rsidRPr="00FF7328" w:rsidRDefault="00535C0D" w:rsidP="00535C0D">
      <w:pPr>
        <w:widowControl/>
        <w:autoSpaceDE/>
        <w:autoSpaceDN/>
        <w:textAlignment w:val="baseline"/>
        <w:rPr>
          <w:rFonts w:ascii="Arial" w:eastAsia="Times New Roman" w:hAnsi="Arial" w:cs="Arial"/>
          <w:b/>
          <w:bCs/>
          <w:sz w:val="28"/>
          <w:szCs w:val="28"/>
        </w:rPr>
      </w:pPr>
      <w:r w:rsidRPr="00FF7328">
        <w:rPr>
          <w:rFonts w:ascii="Arial" w:eastAsia="Times New Roman" w:hAnsi="Arial" w:cs="Arial"/>
          <w:b/>
          <w:bCs/>
          <w:sz w:val="28"/>
          <w:szCs w:val="28"/>
        </w:rPr>
        <w:t>ADDITONAL INFORMATION WE WANT YOU TO KNOW</w:t>
      </w:r>
    </w:p>
    <w:p w14:paraId="237A86C7" w14:textId="77777777" w:rsidR="00535C0D" w:rsidRPr="00FF7328" w:rsidRDefault="00535C0D" w:rsidP="00535C0D">
      <w:pPr>
        <w:widowControl/>
        <w:autoSpaceDE/>
        <w:autoSpaceDN/>
        <w:textAlignment w:val="baseline"/>
        <w:rPr>
          <w:rFonts w:ascii="Arial" w:eastAsia="Times New Roman" w:hAnsi="Arial" w:cs="Arial"/>
          <w:b/>
          <w:bCs/>
          <w:sz w:val="28"/>
          <w:szCs w:val="28"/>
        </w:rPr>
      </w:pPr>
    </w:p>
    <w:p w14:paraId="171FC924" w14:textId="7E4556BE" w:rsidR="00535C0D" w:rsidRPr="00FF7328" w:rsidRDefault="00535C0D" w:rsidP="00535C0D">
      <w:pPr>
        <w:widowControl/>
        <w:numPr>
          <w:ilvl w:val="0"/>
          <w:numId w:val="22"/>
        </w:numPr>
        <w:autoSpaceDE/>
        <w:autoSpaceDN/>
        <w:spacing w:after="160" w:line="259" w:lineRule="auto"/>
        <w:textAlignment w:val="baseline"/>
        <w:rPr>
          <w:rFonts w:ascii="Arial" w:eastAsia="Times New Roman" w:hAnsi="Arial" w:cs="Arial"/>
          <w:b/>
          <w:bCs/>
          <w:sz w:val="24"/>
          <w:szCs w:val="24"/>
        </w:rPr>
      </w:pPr>
      <w:r w:rsidRPr="00FF7328">
        <w:rPr>
          <w:rFonts w:ascii="Arial" w:eastAsia="Times New Roman" w:hAnsi="Arial" w:cs="Arial"/>
          <w:sz w:val="24"/>
          <w:szCs w:val="24"/>
        </w:rPr>
        <w:t xml:space="preserve">You have submitted a joint application for PCAFC, which means you have identified at least one and up to three caregivers for whom you are asking VA to approve and designate as your Family Caregiver(s). When we issue PCAFC decisions or other written correspondence impacting initial and ongoing participation in PCAFC, our correspondence will be issued to you and each Family Caregiver (Applicant) impacted by the decision. </w:t>
      </w:r>
    </w:p>
    <w:p w14:paraId="39741B62" w14:textId="24F9366A" w:rsidR="00535C0D" w:rsidRPr="00FF7328" w:rsidRDefault="00535C0D" w:rsidP="00535C0D">
      <w:pPr>
        <w:widowControl/>
        <w:numPr>
          <w:ilvl w:val="0"/>
          <w:numId w:val="22"/>
        </w:numPr>
        <w:autoSpaceDE/>
        <w:autoSpaceDN/>
        <w:spacing w:after="160" w:line="259" w:lineRule="auto"/>
        <w:textAlignment w:val="baseline"/>
        <w:rPr>
          <w:rFonts w:ascii="Arial" w:eastAsia="Times New Roman" w:hAnsi="Arial" w:cs="Arial"/>
          <w:b/>
          <w:bCs/>
          <w:sz w:val="24"/>
          <w:szCs w:val="24"/>
        </w:rPr>
      </w:pPr>
      <w:r w:rsidRPr="00FF7328">
        <w:rPr>
          <w:rFonts w:ascii="Arial" w:eastAsia="Times New Roman" w:hAnsi="Arial" w:cs="Arial"/>
          <w:sz w:val="24"/>
          <w:szCs w:val="24"/>
        </w:rPr>
        <w:t>If you are approved for participation in PCAFC, this approval is conditioned upon continuing to meet requirements to be an eligible Veteran and your Family Caregiver(s)</w:t>
      </w:r>
      <w:r w:rsidR="0096342E" w:rsidRPr="00FF7328">
        <w:rPr>
          <w:rFonts w:ascii="Arial" w:eastAsia="Times New Roman" w:hAnsi="Arial" w:cs="Arial"/>
          <w:sz w:val="24"/>
          <w:szCs w:val="24"/>
        </w:rPr>
        <w:t xml:space="preserve"> continuing to meet</w:t>
      </w:r>
      <w:r w:rsidRPr="00FF7328">
        <w:rPr>
          <w:rFonts w:ascii="Arial" w:eastAsia="Times New Roman" w:hAnsi="Arial" w:cs="Arial"/>
          <w:sz w:val="24"/>
          <w:szCs w:val="24"/>
        </w:rPr>
        <w:t xml:space="preserve"> requirements for approval and designation as a Family Caregiver. This includes participation in reassessments (as applicable) and wellness contacts. Wellness contacts </w:t>
      </w:r>
      <w:r w:rsidR="00981651" w:rsidRPr="00FF7328">
        <w:rPr>
          <w:rFonts w:ascii="Arial" w:eastAsia="Times New Roman" w:hAnsi="Arial" w:cs="Arial"/>
          <w:sz w:val="24"/>
          <w:szCs w:val="24"/>
        </w:rPr>
        <w:t xml:space="preserve">generally </w:t>
      </w:r>
      <w:r w:rsidR="00CC36F5" w:rsidRPr="00FF7328">
        <w:rPr>
          <w:rFonts w:ascii="Arial" w:eastAsia="Times New Roman" w:hAnsi="Arial" w:cs="Arial"/>
          <w:sz w:val="24"/>
          <w:szCs w:val="24"/>
        </w:rPr>
        <w:t>occur every</w:t>
      </w:r>
      <w:r w:rsidRPr="00FF7328">
        <w:rPr>
          <w:rFonts w:ascii="Arial" w:eastAsia="Times New Roman" w:hAnsi="Arial" w:cs="Arial"/>
          <w:sz w:val="24"/>
          <w:szCs w:val="24"/>
        </w:rPr>
        <w:t xml:space="preserve"> 120 days with one wellness contact occurring in the Veteran’s home on an annual basis. If you are determined eligible for PCAFC, your CSP Team will review the PCAFC Roles, </w:t>
      </w:r>
      <w:r w:rsidRPr="00FF7328">
        <w:rPr>
          <w:rFonts w:ascii="Arial" w:eastAsia="Times New Roman" w:hAnsi="Arial" w:cs="Arial"/>
          <w:sz w:val="24"/>
          <w:szCs w:val="24"/>
        </w:rPr>
        <w:lastRenderedPageBreak/>
        <w:t xml:space="preserve">Responsibilities and Requirements with you and each Family Caregiver approved and designated by VA. Please ask to be provided a copy, so you can refer to them over time. </w:t>
      </w:r>
    </w:p>
    <w:p w14:paraId="4E9F690F" w14:textId="77777777" w:rsidR="0096342E" w:rsidRPr="00FF7328" w:rsidRDefault="0096342E" w:rsidP="00535C0D">
      <w:pPr>
        <w:widowControl/>
        <w:autoSpaceDE/>
        <w:autoSpaceDN/>
        <w:textAlignment w:val="baseline"/>
        <w:rPr>
          <w:rFonts w:ascii="Arial" w:eastAsia="Times New Roman" w:hAnsi="Arial" w:cs="Arial"/>
          <w:b/>
          <w:bCs/>
          <w:sz w:val="28"/>
          <w:szCs w:val="28"/>
        </w:rPr>
      </w:pPr>
    </w:p>
    <w:p w14:paraId="00C9988A" w14:textId="722055B9" w:rsidR="00535C0D" w:rsidRPr="00FF7328" w:rsidRDefault="0096342E" w:rsidP="00535C0D">
      <w:pPr>
        <w:widowControl/>
        <w:autoSpaceDE/>
        <w:autoSpaceDN/>
        <w:textAlignment w:val="baseline"/>
        <w:rPr>
          <w:rFonts w:ascii="Arial" w:eastAsia="Times New Roman" w:hAnsi="Arial" w:cs="Arial"/>
          <w:b/>
          <w:bCs/>
          <w:sz w:val="28"/>
          <w:szCs w:val="28"/>
        </w:rPr>
      </w:pPr>
      <w:r w:rsidRPr="00FF7328">
        <w:rPr>
          <w:rFonts w:ascii="Arial" w:eastAsia="Times New Roman" w:hAnsi="Arial" w:cs="Arial"/>
          <w:b/>
          <w:bCs/>
          <w:sz w:val="28"/>
          <w:szCs w:val="28"/>
        </w:rPr>
        <w:t>H</w:t>
      </w:r>
      <w:r w:rsidR="00535C0D" w:rsidRPr="00FF7328">
        <w:rPr>
          <w:rFonts w:ascii="Arial" w:eastAsia="Times New Roman" w:hAnsi="Arial" w:cs="Arial"/>
          <w:b/>
          <w:bCs/>
          <w:sz w:val="28"/>
          <w:szCs w:val="28"/>
        </w:rPr>
        <w:t>OW SOON SHOULD YOU SEND ADDITIONAL INFORMATION?</w:t>
      </w:r>
    </w:p>
    <w:p w14:paraId="50EDA97E" w14:textId="77777777" w:rsidR="00535C0D" w:rsidRPr="00FF7328" w:rsidRDefault="00535C0D" w:rsidP="00535C0D">
      <w:pPr>
        <w:widowControl/>
        <w:autoSpaceDE/>
        <w:autoSpaceDN/>
        <w:textAlignment w:val="baseline"/>
        <w:rPr>
          <w:rFonts w:ascii="Arial" w:eastAsia="Times New Roman" w:hAnsi="Arial" w:cs="Arial"/>
          <w:b/>
          <w:bCs/>
          <w:sz w:val="28"/>
          <w:szCs w:val="28"/>
        </w:rPr>
      </w:pPr>
    </w:p>
    <w:p w14:paraId="488C2BED" w14:textId="7F346E68" w:rsidR="00535C0D" w:rsidRPr="00FF7328" w:rsidRDefault="00535C0D" w:rsidP="00535C0D">
      <w:pPr>
        <w:widowControl/>
        <w:adjustRightInd w:val="0"/>
        <w:rPr>
          <w:rFonts w:ascii="Arial" w:eastAsia="Calibri" w:hAnsi="Arial" w:cs="Arial"/>
          <w:b/>
          <w:bCs/>
          <w:sz w:val="24"/>
          <w:szCs w:val="24"/>
        </w:rPr>
      </w:pPr>
      <w:r w:rsidRPr="00FF7328">
        <w:rPr>
          <w:rFonts w:ascii="Arial" w:eastAsia="Calibri" w:hAnsi="Arial" w:cs="Arial"/>
          <w:sz w:val="24"/>
          <w:szCs w:val="24"/>
        </w:rPr>
        <w:t>If you plan to submit additional information</w:t>
      </w:r>
      <w:r w:rsidR="0096342E" w:rsidRPr="00FF7328">
        <w:rPr>
          <w:rFonts w:ascii="Arial" w:eastAsia="Calibri" w:hAnsi="Arial" w:cs="Arial"/>
          <w:sz w:val="24"/>
          <w:szCs w:val="24"/>
        </w:rPr>
        <w:t xml:space="preserve"> to support your PCAFC eligibility determination</w:t>
      </w:r>
      <w:r w:rsidRPr="00FF7328">
        <w:rPr>
          <w:rFonts w:ascii="Arial" w:eastAsia="Calibri" w:hAnsi="Arial" w:cs="Arial"/>
          <w:sz w:val="24"/>
          <w:szCs w:val="24"/>
        </w:rPr>
        <w:t xml:space="preserve">, please let us know as soon as possible. Veterans and Family Caregiver Applicants are required to complete the PCAFC evaluation process within 90 days of VA receiving your application. </w:t>
      </w:r>
      <w:r w:rsidR="0096342E" w:rsidRPr="00FF7328">
        <w:rPr>
          <w:rFonts w:ascii="Arial" w:eastAsia="Calibri" w:hAnsi="Arial" w:cs="Arial"/>
          <w:sz w:val="24"/>
          <w:szCs w:val="24"/>
        </w:rPr>
        <w:t>We</w:t>
      </w:r>
      <w:r w:rsidRPr="00FF7328">
        <w:rPr>
          <w:rFonts w:ascii="Arial" w:eastAsia="Calibri" w:hAnsi="Arial" w:cs="Arial"/>
          <w:sz w:val="24"/>
          <w:szCs w:val="24"/>
        </w:rPr>
        <w:t xml:space="preserve"> may proceed with initiating your evaluation for eligibility and render a decision even if we have not received additional information from you. </w:t>
      </w:r>
      <w:r w:rsidR="0096342E" w:rsidRPr="00FF7328">
        <w:rPr>
          <w:rFonts w:ascii="Arial" w:eastAsia="Calibri" w:hAnsi="Arial" w:cs="Arial"/>
          <w:sz w:val="24"/>
          <w:szCs w:val="24"/>
        </w:rPr>
        <w:t xml:space="preserve">Submission of additional information is not required. </w:t>
      </w:r>
      <w:r w:rsidRPr="00FF7328">
        <w:rPr>
          <w:rFonts w:ascii="Arial" w:eastAsia="Calibri" w:hAnsi="Arial" w:cs="Arial"/>
          <w:sz w:val="24"/>
          <w:szCs w:val="24"/>
        </w:rPr>
        <w:t>When you receive your decision notice, information will be provided about options available if you disagree with our determination, including the opportunity for submitting new evidence you would like us to consider.</w:t>
      </w:r>
    </w:p>
    <w:p w14:paraId="447E10A5" w14:textId="77777777" w:rsidR="00535C0D" w:rsidRPr="00FF7328" w:rsidRDefault="00535C0D" w:rsidP="00535C0D">
      <w:pPr>
        <w:widowControl/>
        <w:autoSpaceDE/>
        <w:autoSpaceDN/>
        <w:textAlignment w:val="baseline"/>
        <w:rPr>
          <w:rFonts w:ascii="Arial" w:eastAsia="Times New Roman" w:hAnsi="Arial" w:cs="Arial"/>
          <w:b/>
          <w:bCs/>
          <w:sz w:val="24"/>
          <w:szCs w:val="24"/>
        </w:rPr>
      </w:pPr>
    </w:p>
    <w:p w14:paraId="335152D9" w14:textId="743CB109" w:rsidR="00535C0D" w:rsidRPr="00FF7328" w:rsidRDefault="004658C7" w:rsidP="00535C0D">
      <w:pPr>
        <w:widowControl/>
        <w:autoSpaceDE/>
        <w:autoSpaceDN/>
        <w:textAlignment w:val="baseline"/>
        <w:rPr>
          <w:rFonts w:ascii="Arial" w:eastAsia="Times New Roman" w:hAnsi="Arial" w:cs="Arial"/>
          <w:b/>
          <w:bCs/>
          <w:sz w:val="28"/>
          <w:szCs w:val="28"/>
        </w:rPr>
      </w:pPr>
      <w:r w:rsidRPr="00FF7328">
        <w:rPr>
          <w:rFonts w:ascii="Arial" w:eastAsia="Times New Roman" w:hAnsi="Arial" w:cs="Arial"/>
          <w:b/>
          <w:bCs/>
          <w:sz w:val="28"/>
          <w:szCs w:val="28"/>
        </w:rPr>
        <w:t>PROGRAM OF GENERAL CAREGIVER SUPPORT SERVICES</w:t>
      </w:r>
      <w:r w:rsidRPr="00FF7328">
        <w:rPr>
          <w:rFonts w:ascii="Arial" w:eastAsia="Times New Roman" w:hAnsi="Arial" w:cs="Arial"/>
          <w:sz w:val="28"/>
          <w:szCs w:val="28"/>
        </w:rPr>
        <w:t> </w:t>
      </w:r>
    </w:p>
    <w:p w14:paraId="51E41E8E" w14:textId="77777777" w:rsidR="00535C0D" w:rsidRPr="00FF7328" w:rsidRDefault="00535C0D" w:rsidP="00535C0D">
      <w:pPr>
        <w:widowControl/>
        <w:autoSpaceDE/>
        <w:autoSpaceDN/>
        <w:textAlignment w:val="baseline"/>
        <w:rPr>
          <w:rFonts w:ascii="Arial" w:eastAsia="Times New Roman" w:hAnsi="Arial" w:cs="Arial"/>
          <w:sz w:val="18"/>
          <w:szCs w:val="18"/>
        </w:rPr>
      </w:pPr>
      <w:r w:rsidRPr="00FF7328">
        <w:rPr>
          <w:rFonts w:ascii="Arial" w:eastAsia="Times New Roman" w:hAnsi="Arial" w:cs="Arial"/>
          <w:sz w:val="28"/>
          <w:szCs w:val="28"/>
        </w:rPr>
        <w:t> </w:t>
      </w:r>
    </w:p>
    <w:p w14:paraId="3775119E" w14:textId="0DC10E36" w:rsidR="00535C0D" w:rsidRPr="00FF7328" w:rsidRDefault="00535C0D" w:rsidP="00535C0D">
      <w:pPr>
        <w:widowControl/>
        <w:autoSpaceDE/>
        <w:autoSpaceDN/>
        <w:textAlignment w:val="baseline"/>
        <w:rPr>
          <w:rFonts w:ascii="Arial" w:eastAsia="Times New Roman" w:hAnsi="Arial" w:cs="Arial"/>
          <w:sz w:val="24"/>
          <w:szCs w:val="24"/>
        </w:rPr>
      </w:pPr>
      <w:bookmarkStart w:id="2" w:name="_Hlk115987498"/>
      <w:r w:rsidRPr="00FF7328">
        <w:rPr>
          <w:rFonts w:ascii="Arial" w:eastAsia="Times New Roman" w:hAnsi="Arial" w:cs="Arial"/>
          <w:sz w:val="24"/>
          <w:szCs w:val="24"/>
        </w:rPr>
        <w:t>You may select to participate in the Program of General Caregiver Support Services (PGCSS) while your application for PCAFC is being evaluated. Services in PGCSS include:   </w:t>
      </w:r>
    </w:p>
    <w:p w14:paraId="424ADA6D" w14:textId="77777777" w:rsidR="00535C0D" w:rsidRPr="00FF7328" w:rsidRDefault="00535C0D" w:rsidP="00535C0D">
      <w:pPr>
        <w:widowControl/>
        <w:autoSpaceDE/>
        <w:autoSpaceDN/>
        <w:textAlignment w:val="baseline"/>
        <w:rPr>
          <w:rFonts w:ascii="Arial" w:eastAsia="Times New Roman" w:hAnsi="Arial" w:cs="Arial"/>
          <w:sz w:val="18"/>
          <w:szCs w:val="18"/>
        </w:rPr>
      </w:pPr>
    </w:p>
    <w:p w14:paraId="2131A0AF" w14:textId="77777777" w:rsidR="00535C0D" w:rsidRPr="00FF7328" w:rsidRDefault="00535C0D" w:rsidP="00535C0D">
      <w:pPr>
        <w:widowControl/>
        <w:numPr>
          <w:ilvl w:val="0"/>
          <w:numId w:val="21"/>
        </w:numPr>
        <w:autoSpaceDE/>
        <w:autoSpaceDN/>
        <w:spacing w:after="160" w:line="259" w:lineRule="auto"/>
        <w:ind w:left="1080" w:firstLine="0"/>
        <w:textAlignment w:val="baseline"/>
        <w:rPr>
          <w:rFonts w:ascii="Arial" w:eastAsia="Times New Roman" w:hAnsi="Arial" w:cs="Arial"/>
          <w:sz w:val="24"/>
          <w:szCs w:val="24"/>
        </w:rPr>
      </w:pPr>
      <w:r w:rsidRPr="00FF7328">
        <w:rPr>
          <w:rFonts w:ascii="Arial" w:eastAsia="Times New Roman" w:hAnsi="Arial" w:cs="Arial"/>
          <w:sz w:val="24"/>
          <w:szCs w:val="24"/>
        </w:rPr>
        <w:t>Caregiver skills training and education, both online and in-person  </w:t>
      </w:r>
    </w:p>
    <w:p w14:paraId="07EE1B97" w14:textId="77777777" w:rsidR="00535C0D" w:rsidRPr="00FF7328" w:rsidRDefault="00535C0D" w:rsidP="00535C0D">
      <w:pPr>
        <w:widowControl/>
        <w:numPr>
          <w:ilvl w:val="0"/>
          <w:numId w:val="21"/>
        </w:numPr>
        <w:autoSpaceDE/>
        <w:autoSpaceDN/>
        <w:spacing w:after="160" w:line="259" w:lineRule="auto"/>
        <w:ind w:left="1080" w:firstLine="0"/>
        <w:textAlignment w:val="baseline"/>
        <w:rPr>
          <w:rFonts w:ascii="Arial" w:eastAsia="Times New Roman" w:hAnsi="Arial" w:cs="Arial"/>
          <w:sz w:val="24"/>
          <w:szCs w:val="24"/>
        </w:rPr>
      </w:pPr>
      <w:r w:rsidRPr="00FF7328">
        <w:rPr>
          <w:rFonts w:ascii="Arial" w:eastAsia="Times New Roman" w:hAnsi="Arial" w:cs="Arial"/>
          <w:sz w:val="24"/>
          <w:szCs w:val="24"/>
        </w:rPr>
        <w:t>Coaching, supportive counseling and support groups </w:t>
      </w:r>
    </w:p>
    <w:p w14:paraId="54A5244E" w14:textId="77777777" w:rsidR="00535C0D" w:rsidRPr="00FF7328" w:rsidRDefault="00535C0D" w:rsidP="00535C0D">
      <w:pPr>
        <w:widowControl/>
        <w:numPr>
          <w:ilvl w:val="0"/>
          <w:numId w:val="21"/>
        </w:numPr>
        <w:autoSpaceDE/>
        <w:autoSpaceDN/>
        <w:spacing w:after="160" w:line="259" w:lineRule="auto"/>
        <w:ind w:left="1080" w:firstLine="0"/>
        <w:textAlignment w:val="baseline"/>
        <w:rPr>
          <w:rFonts w:ascii="Arial" w:eastAsia="Times New Roman" w:hAnsi="Arial" w:cs="Arial"/>
          <w:sz w:val="24"/>
          <w:szCs w:val="24"/>
        </w:rPr>
      </w:pPr>
      <w:r w:rsidRPr="00FF7328">
        <w:rPr>
          <w:rFonts w:ascii="Arial" w:eastAsia="Times New Roman" w:hAnsi="Arial" w:cs="Arial"/>
          <w:sz w:val="24"/>
          <w:szCs w:val="24"/>
        </w:rPr>
        <w:t>Peer Support Mentoring  </w:t>
      </w:r>
    </w:p>
    <w:p w14:paraId="5E6EA3DE" w14:textId="77777777" w:rsidR="00535C0D" w:rsidRPr="00FF7328" w:rsidRDefault="00535C0D" w:rsidP="00535C0D">
      <w:pPr>
        <w:widowControl/>
        <w:numPr>
          <w:ilvl w:val="0"/>
          <w:numId w:val="21"/>
        </w:numPr>
        <w:autoSpaceDE/>
        <w:autoSpaceDN/>
        <w:spacing w:after="160" w:line="259" w:lineRule="auto"/>
        <w:ind w:left="1080" w:firstLine="0"/>
        <w:textAlignment w:val="baseline"/>
        <w:rPr>
          <w:rFonts w:ascii="Arial" w:eastAsia="Times New Roman" w:hAnsi="Arial" w:cs="Arial"/>
          <w:sz w:val="24"/>
          <w:szCs w:val="24"/>
        </w:rPr>
      </w:pPr>
      <w:r w:rsidRPr="00FF7328">
        <w:rPr>
          <w:rFonts w:ascii="Arial" w:eastAsia="Times New Roman" w:hAnsi="Arial" w:cs="Arial"/>
          <w:sz w:val="24"/>
          <w:szCs w:val="24"/>
        </w:rPr>
        <w:t>Information on and referrals to VA and community resources  </w:t>
      </w:r>
    </w:p>
    <w:p w14:paraId="46F066E5" w14:textId="4AD10CE3" w:rsidR="00535C0D" w:rsidRPr="00FF7328" w:rsidRDefault="00535C0D" w:rsidP="00535C0D">
      <w:pPr>
        <w:widowControl/>
        <w:autoSpaceDE/>
        <w:autoSpaceDN/>
        <w:textAlignment w:val="baseline"/>
        <w:rPr>
          <w:rFonts w:ascii="Arial" w:eastAsia="Times New Roman" w:hAnsi="Arial" w:cs="Arial"/>
          <w:sz w:val="18"/>
          <w:szCs w:val="18"/>
        </w:rPr>
      </w:pPr>
      <w:r w:rsidRPr="00FF7328">
        <w:rPr>
          <w:rFonts w:ascii="Arial" w:eastAsia="Times New Roman" w:hAnsi="Arial" w:cs="Arial"/>
          <w:sz w:val="24"/>
          <w:szCs w:val="24"/>
        </w:rPr>
        <w:t>There is no application needed for PGCSS.  If you are interested in learning more, please contact a member of your Caregiver Support Program Team.</w:t>
      </w:r>
    </w:p>
    <w:bookmarkEnd w:id="2"/>
    <w:p w14:paraId="0FA849E4" w14:textId="77777777" w:rsidR="00535C0D" w:rsidRPr="00FF7328" w:rsidRDefault="00535C0D" w:rsidP="00535C0D">
      <w:pPr>
        <w:widowControl/>
        <w:autoSpaceDE/>
        <w:autoSpaceDN/>
        <w:textAlignment w:val="baseline"/>
        <w:rPr>
          <w:rFonts w:ascii="Arial" w:eastAsia="Times New Roman" w:hAnsi="Arial" w:cs="Arial"/>
          <w:b/>
          <w:bCs/>
          <w:sz w:val="28"/>
          <w:szCs w:val="28"/>
        </w:rPr>
      </w:pPr>
    </w:p>
    <w:p w14:paraId="46277C7B" w14:textId="77777777" w:rsidR="00535C0D" w:rsidRPr="00FF7328" w:rsidRDefault="00535C0D" w:rsidP="00535C0D">
      <w:pPr>
        <w:widowControl/>
        <w:autoSpaceDE/>
        <w:autoSpaceDN/>
        <w:textAlignment w:val="baseline"/>
        <w:rPr>
          <w:rFonts w:ascii="Arial" w:eastAsia="Times New Roman" w:hAnsi="Arial" w:cs="Arial"/>
          <w:sz w:val="18"/>
          <w:szCs w:val="18"/>
        </w:rPr>
      </w:pPr>
      <w:r w:rsidRPr="00FF7328">
        <w:rPr>
          <w:rFonts w:ascii="Arial" w:eastAsia="Times New Roman" w:hAnsi="Arial" w:cs="Arial"/>
          <w:b/>
          <w:bCs/>
          <w:sz w:val="28"/>
          <w:szCs w:val="28"/>
        </w:rPr>
        <w:t>WE ARE HERE FOR YOU</w:t>
      </w:r>
    </w:p>
    <w:p w14:paraId="73DF4D8D" w14:textId="77777777" w:rsidR="00535C0D" w:rsidRPr="00FF7328" w:rsidRDefault="00535C0D" w:rsidP="00535C0D">
      <w:pPr>
        <w:widowControl/>
        <w:autoSpaceDE/>
        <w:autoSpaceDN/>
        <w:textAlignment w:val="baseline"/>
        <w:rPr>
          <w:rFonts w:ascii="Arial" w:eastAsia="Times New Roman" w:hAnsi="Arial" w:cs="Arial"/>
          <w:sz w:val="18"/>
          <w:szCs w:val="18"/>
        </w:rPr>
      </w:pPr>
      <w:r w:rsidRPr="00FF7328">
        <w:rPr>
          <w:rFonts w:ascii="Arial" w:eastAsia="Times New Roman" w:hAnsi="Arial" w:cs="Arial"/>
          <w:sz w:val="24"/>
          <w:szCs w:val="24"/>
        </w:rPr>
        <w:t> </w:t>
      </w:r>
    </w:p>
    <w:p w14:paraId="58AF1661" w14:textId="0145C0F9" w:rsidR="00535C0D" w:rsidRPr="00FF7328" w:rsidRDefault="00535C0D" w:rsidP="00535C0D">
      <w:pPr>
        <w:widowControl/>
        <w:autoSpaceDE/>
        <w:autoSpaceDN/>
        <w:textAlignment w:val="baseline"/>
        <w:rPr>
          <w:rFonts w:ascii="Arial" w:eastAsia="Times New Roman" w:hAnsi="Arial" w:cs="Arial"/>
          <w:sz w:val="18"/>
          <w:szCs w:val="18"/>
        </w:rPr>
      </w:pPr>
      <w:r w:rsidRPr="00FF7328">
        <w:rPr>
          <w:rFonts w:ascii="Arial" w:eastAsia="Times New Roman" w:hAnsi="Arial" w:cs="Arial"/>
          <w:sz w:val="24"/>
          <w:szCs w:val="24"/>
          <w:shd w:val="clear" w:color="auto" w:fill="FFFFFF"/>
        </w:rPr>
        <w:t xml:space="preserve">We look forward to working with you to determine how VA may be able to support you and your caregiver(s). </w:t>
      </w:r>
      <w:r w:rsidRPr="00FF7328">
        <w:rPr>
          <w:rFonts w:ascii="Arial" w:eastAsia="Times New Roman" w:hAnsi="Arial" w:cs="Arial"/>
          <w:sz w:val="24"/>
          <w:szCs w:val="24"/>
        </w:rPr>
        <w:t xml:space="preserve">If you have any questions about this letter, PGCSS or other matters, please contact </w:t>
      </w:r>
      <w:r w:rsidR="004701E1" w:rsidRPr="00FF7328">
        <w:rPr>
          <w:rFonts w:ascii="Arial" w:eastAsia="Times New Roman" w:hAnsi="Arial" w:cs="Arial"/>
          <w:sz w:val="24"/>
          <w:szCs w:val="24"/>
        </w:rPr>
        <w:t xml:space="preserve">your CSP Team. </w:t>
      </w:r>
    </w:p>
    <w:p w14:paraId="4FFA6054" w14:textId="77777777" w:rsidR="00535C0D" w:rsidRPr="00FF7328" w:rsidRDefault="00535C0D" w:rsidP="00535C0D">
      <w:pPr>
        <w:widowControl/>
        <w:autoSpaceDE/>
        <w:autoSpaceDN/>
        <w:textAlignment w:val="baseline"/>
        <w:rPr>
          <w:rFonts w:ascii="Arial" w:eastAsia="Times New Roman" w:hAnsi="Arial" w:cs="Arial"/>
          <w:sz w:val="18"/>
          <w:szCs w:val="18"/>
        </w:rPr>
      </w:pPr>
      <w:r w:rsidRPr="00FF7328">
        <w:rPr>
          <w:rFonts w:ascii="Arial" w:eastAsia="Times New Roman" w:hAnsi="Arial" w:cs="Arial"/>
          <w:sz w:val="24"/>
          <w:szCs w:val="24"/>
        </w:rPr>
        <w:t> </w:t>
      </w:r>
    </w:p>
    <w:p w14:paraId="534E4F3B" w14:textId="77777777" w:rsidR="00535C0D" w:rsidRPr="00FF7328" w:rsidRDefault="00535C0D" w:rsidP="00535C0D">
      <w:pPr>
        <w:widowControl/>
        <w:autoSpaceDE/>
        <w:autoSpaceDN/>
        <w:textAlignment w:val="baseline"/>
        <w:rPr>
          <w:rFonts w:ascii="Arial" w:eastAsia="Times New Roman" w:hAnsi="Arial" w:cs="Arial"/>
          <w:sz w:val="18"/>
          <w:szCs w:val="18"/>
        </w:rPr>
      </w:pPr>
      <w:r w:rsidRPr="00FF7328">
        <w:rPr>
          <w:rFonts w:ascii="Arial" w:eastAsia="Times New Roman" w:hAnsi="Arial" w:cs="Arial"/>
          <w:sz w:val="24"/>
          <w:szCs w:val="24"/>
        </w:rPr>
        <w:t>Sincerely,  </w:t>
      </w:r>
    </w:p>
    <w:p w14:paraId="7E4266AB" w14:textId="77777777" w:rsidR="00535C0D" w:rsidRPr="00FF7328" w:rsidRDefault="00535C0D" w:rsidP="00535C0D">
      <w:pPr>
        <w:widowControl/>
        <w:autoSpaceDE/>
        <w:autoSpaceDN/>
        <w:textAlignment w:val="baseline"/>
        <w:rPr>
          <w:rFonts w:ascii="Arial" w:eastAsia="Times New Roman" w:hAnsi="Arial" w:cs="Arial"/>
          <w:sz w:val="18"/>
          <w:szCs w:val="18"/>
        </w:rPr>
      </w:pPr>
      <w:r w:rsidRPr="00FF7328">
        <w:rPr>
          <w:rFonts w:ascii="Arial" w:eastAsia="Times New Roman" w:hAnsi="Arial" w:cs="Arial"/>
          <w:sz w:val="18"/>
          <w:szCs w:val="18"/>
        </w:rPr>
        <w:t> </w:t>
      </w:r>
    </w:p>
    <w:p w14:paraId="54699EF6" w14:textId="77777777" w:rsidR="00535C0D" w:rsidRPr="00FF7328" w:rsidRDefault="00535C0D" w:rsidP="00535C0D">
      <w:pPr>
        <w:widowControl/>
        <w:autoSpaceDE/>
        <w:autoSpaceDN/>
        <w:textAlignment w:val="baseline"/>
        <w:rPr>
          <w:rFonts w:ascii="Arial" w:eastAsia="Times New Roman" w:hAnsi="Arial" w:cs="Arial"/>
          <w:sz w:val="18"/>
          <w:szCs w:val="18"/>
        </w:rPr>
      </w:pPr>
      <w:r w:rsidRPr="00FF7328">
        <w:rPr>
          <w:rFonts w:ascii="Arial" w:eastAsia="Times New Roman" w:hAnsi="Arial" w:cs="Arial"/>
          <w:sz w:val="18"/>
          <w:szCs w:val="18"/>
        </w:rPr>
        <w:t> </w:t>
      </w:r>
    </w:p>
    <w:p w14:paraId="7304327C" w14:textId="77777777" w:rsidR="00535C0D" w:rsidRPr="00FF7328" w:rsidRDefault="00535C0D" w:rsidP="00535C0D">
      <w:pPr>
        <w:widowControl/>
        <w:autoSpaceDE/>
        <w:autoSpaceDN/>
        <w:textAlignment w:val="baseline"/>
        <w:rPr>
          <w:rFonts w:ascii="Arial" w:eastAsia="Times New Roman" w:hAnsi="Arial" w:cs="Arial"/>
          <w:sz w:val="18"/>
          <w:szCs w:val="18"/>
        </w:rPr>
      </w:pPr>
      <w:r w:rsidRPr="00FF7328">
        <w:rPr>
          <w:rFonts w:ascii="Arial" w:eastAsia="Times New Roman" w:hAnsi="Arial" w:cs="Arial"/>
          <w:sz w:val="18"/>
          <w:szCs w:val="18"/>
        </w:rPr>
        <w:t> </w:t>
      </w:r>
    </w:p>
    <w:p w14:paraId="0311A734" w14:textId="77777777" w:rsidR="00535C0D" w:rsidRPr="00FF7328" w:rsidRDefault="00535C0D" w:rsidP="00535C0D">
      <w:pPr>
        <w:widowControl/>
        <w:autoSpaceDE/>
        <w:autoSpaceDN/>
        <w:textAlignment w:val="baseline"/>
        <w:rPr>
          <w:rFonts w:ascii="Arial" w:eastAsia="Times New Roman" w:hAnsi="Arial" w:cs="Arial"/>
          <w:sz w:val="18"/>
          <w:szCs w:val="18"/>
        </w:rPr>
      </w:pPr>
      <w:r w:rsidRPr="00FF7328">
        <w:rPr>
          <w:rFonts w:ascii="Arial" w:eastAsia="Times New Roman" w:hAnsi="Arial" w:cs="Arial"/>
          <w:sz w:val="24"/>
          <w:szCs w:val="24"/>
        </w:rPr>
        <w:t>Caregiver Support Program Team  </w:t>
      </w:r>
    </w:p>
    <w:p w14:paraId="24D5A687" w14:textId="77777777" w:rsidR="00FF7328" w:rsidRPr="00FF7328" w:rsidRDefault="00FF7328" w:rsidP="00FF7328">
      <w:pPr>
        <w:contextualSpacing/>
        <w:rPr>
          <w:rFonts w:ascii="Arial" w:hAnsi="Arial" w:cs="Arial"/>
          <w:sz w:val="24"/>
          <w:szCs w:val="24"/>
        </w:rPr>
      </w:pPr>
      <w:bookmarkStart w:id="3" w:name="_Hlk81385987"/>
      <w:r w:rsidRPr="00FF7328">
        <w:rPr>
          <w:rFonts w:ascii="Arial" w:hAnsi="Arial" w:cs="Arial"/>
          <w:sz w:val="24"/>
          <w:szCs w:val="24"/>
        </w:rPr>
        <w:t>VA Long Beach Healthcare System</w:t>
      </w:r>
    </w:p>
    <w:p w14:paraId="3362553F" w14:textId="77777777" w:rsidR="00FF7328" w:rsidRPr="00FF7328" w:rsidRDefault="00FF7328" w:rsidP="00FF7328">
      <w:pPr>
        <w:contextualSpacing/>
        <w:rPr>
          <w:rFonts w:ascii="Arial" w:hAnsi="Arial" w:cs="Arial"/>
          <w:sz w:val="24"/>
          <w:szCs w:val="24"/>
        </w:rPr>
      </w:pPr>
      <w:r w:rsidRPr="00FF7328">
        <w:rPr>
          <w:rFonts w:ascii="Arial" w:hAnsi="Arial" w:cs="Arial"/>
          <w:sz w:val="24"/>
          <w:szCs w:val="24"/>
        </w:rPr>
        <w:lastRenderedPageBreak/>
        <w:t>5901 East Seventh Street</w:t>
      </w:r>
    </w:p>
    <w:p w14:paraId="5E6D214F" w14:textId="77777777" w:rsidR="00FF7328" w:rsidRPr="00FF7328" w:rsidRDefault="00FF7328" w:rsidP="00FF7328">
      <w:pPr>
        <w:contextualSpacing/>
        <w:rPr>
          <w:rFonts w:ascii="Arial" w:hAnsi="Arial" w:cs="Arial"/>
          <w:sz w:val="24"/>
          <w:szCs w:val="24"/>
        </w:rPr>
      </w:pPr>
      <w:r w:rsidRPr="00FF7328">
        <w:rPr>
          <w:rFonts w:ascii="Arial" w:hAnsi="Arial" w:cs="Arial"/>
          <w:sz w:val="24"/>
          <w:szCs w:val="24"/>
        </w:rPr>
        <w:t>Long Beach, CA 90822</w:t>
      </w:r>
    </w:p>
    <w:p w14:paraId="1BA3C239" w14:textId="77777777" w:rsidR="00FF7328" w:rsidRPr="00FF7328" w:rsidRDefault="00FF7328" w:rsidP="00FF7328">
      <w:pPr>
        <w:contextualSpacing/>
        <w:rPr>
          <w:rFonts w:ascii="Arial" w:hAnsi="Arial" w:cs="Arial"/>
          <w:sz w:val="24"/>
          <w:szCs w:val="24"/>
        </w:rPr>
      </w:pPr>
      <w:r w:rsidRPr="00FF7328">
        <w:rPr>
          <w:rFonts w:ascii="Arial" w:hAnsi="Arial" w:cs="Arial"/>
          <w:sz w:val="24"/>
          <w:szCs w:val="24"/>
        </w:rPr>
        <w:t>Box 122 Social Work Service</w:t>
      </w:r>
    </w:p>
    <w:p w14:paraId="745EB51C" w14:textId="77777777" w:rsidR="00FF7328" w:rsidRPr="00FF7328" w:rsidRDefault="00FF7328" w:rsidP="00FF7328">
      <w:pPr>
        <w:contextualSpacing/>
        <w:rPr>
          <w:rFonts w:ascii="Arial" w:hAnsi="Arial" w:cs="Arial"/>
          <w:sz w:val="24"/>
          <w:szCs w:val="24"/>
        </w:rPr>
      </w:pPr>
      <w:r w:rsidRPr="00FF7328">
        <w:rPr>
          <w:rFonts w:ascii="Arial" w:hAnsi="Arial" w:cs="Arial"/>
          <w:sz w:val="24"/>
          <w:szCs w:val="24"/>
        </w:rPr>
        <w:t>Phone: 562-826-8280</w:t>
      </w:r>
    </w:p>
    <w:p w14:paraId="7056DA0C" w14:textId="77777777" w:rsidR="00FF7328" w:rsidRPr="00FF7328" w:rsidRDefault="00FF7328" w:rsidP="00FF7328">
      <w:pPr>
        <w:ind w:right="178"/>
        <w:contextualSpacing/>
        <w:rPr>
          <w:rFonts w:ascii="Arial" w:hAnsi="Arial" w:cs="Arial"/>
          <w:sz w:val="24"/>
          <w:szCs w:val="24"/>
        </w:rPr>
      </w:pPr>
      <w:r w:rsidRPr="00FF7328">
        <w:rPr>
          <w:rFonts w:ascii="Arial" w:hAnsi="Arial" w:cs="Arial"/>
          <w:sz w:val="24"/>
          <w:szCs w:val="24"/>
        </w:rPr>
        <w:t>Fax: 562-346-3594</w:t>
      </w:r>
      <w:bookmarkEnd w:id="3"/>
    </w:p>
    <w:p w14:paraId="2597E213" w14:textId="4EC8B61D" w:rsidR="00E039DB" w:rsidRPr="00FF7328" w:rsidRDefault="00E039DB" w:rsidP="00535C0D">
      <w:pPr>
        <w:widowControl/>
        <w:autoSpaceDE/>
        <w:autoSpaceDN/>
        <w:textAlignment w:val="baseline"/>
        <w:rPr>
          <w:rFonts w:ascii="Arial" w:eastAsia="Times New Roman" w:hAnsi="Arial" w:cs="Arial"/>
          <w:sz w:val="24"/>
          <w:szCs w:val="24"/>
        </w:rPr>
      </w:pPr>
    </w:p>
    <w:p w14:paraId="04FF4DC1" w14:textId="717658C8" w:rsidR="00E039DB" w:rsidRPr="00FF7328" w:rsidRDefault="00E039DB" w:rsidP="00535C0D">
      <w:pPr>
        <w:widowControl/>
        <w:autoSpaceDE/>
        <w:autoSpaceDN/>
        <w:textAlignment w:val="baseline"/>
        <w:rPr>
          <w:rFonts w:ascii="Arial" w:eastAsia="Times New Roman" w:hAnsi="Arial" w:cs="Arial"/>
          <w:sz w:val="24"/>
          <w:szCs w:val="24"/>
        </w:rPr>
      </w:pPr>
    </w:p>
    <w:p w14:paraId="6438DC07" w14:textId="38FF06AF" w:rsidR="004701E1" w:rsidRPr="00FF7328" w:rsidRDefault="004701E1" w:rsidP="00535C0D">
      <w:pPr>
        <w:widowControl/>
        <w:autoSpaceDE/>
        <w:autoSpaceDN/>
        <w:textAlignment w:val="baseline"/>
        <w:rPr>
          <w:rFonts w:ascii="Arial" w:eastAsia="Times New Roman" w:hAnsi="Arial" w:cs="Arial"/>
          <w:sz w:val="24"/>
          <w:szCs w:val="24"/>
        </w:rPr>
      </w:pPr>
      <w:r w:rsidRPr="00FF7328">
        <w:rPr>
          <w:rFonts w:ascii="Arial" w:eastAsia="Times New Roman" w:hAnsi="Arial" w:cs="Arial"/>
          <w:sz w:val="24"/>
          <w:szCs w:val="24"/>
        </w:rPr>
        <w:t>Enclosures:</w:t>
      </w:r>
    </w:p>
    <w:p w14:paraId="2AB035CD" w14:textId="1EBF70F6" w:rsidR="004701E1" w:rsidRPr="00FF7328" w:rsidRDefault="004701E1" w:rsidP="00FA5C5F">
      <w:pPr>
        <w:pStyle w:val="ListParagraph"/>
        <w:widowControl/>
        <w:numPr>
          <w:ilvl w:val="0"/>
          <w:numId w:val="33"/>
        </w:numPr>
        <w:autoSpaceDE/>
        <w:autoSpaceDN/>
        <w:textAlignment w:val="baseline"/>
        <w:rPr>
          <w:rFonts w:ascii="Arial" w:eastAsia="Times New Roman" w:hAnsi="Arial" w:cs="Arial"/>
          <w:sz w:val="24"/>
          <w:szCs w:val="24"/>
        </w:rPr>
      </w:pPr>
      <w:r w:rsidRPr="00FF7328">
        <w:rPr>
          <w:rFonts w:ascii="Arial" w:eastAsia="Times New Roman" w:hAnsi="Arial" w:cs="Arial"/>
          <w:sz w:val="24"/>
          <w:szCs w:val="24"/>
        </w:rPr>
        <w:t>Local VA Medical Center Contact Information</w:t>
      </w:r>
    </w:p>
    <w:p w14:paraId="118D6DFD" w14:textId="729A45EA" w:rsidR="001E7163" w:rsidRDefault="00005EAD" w:rsidP="00FF7328">
      <w:pPr>
        <w:widowControl/>
        <w:autoSpaceDE/>
        <w:autoSpaceDN/>
        <w:textAlignment w:val="baseline"/>
        <w:rPr>
          <w:rFonts w:ascii="Arial" w:eastAsia="Times New Roman" w:hAnsi="Arial" w:cs="Arial"/>
          <w:sz w:val="24"/>
          <w:szCs w:val="24"/>
        </w:rPr>
      </w:pPr>
      <w:r>
        <w:rPr>
          <w:rFonts w:ascii="Arial" w:eastAsia="Times New Roman" w:hAnsi="Arial" w:cs="Arial"/>
          <w:sz w:val="24"/>
          <w:szCs w:val="24"/>
        </w:rPr>
        <w:t xml:space="preserve"> </w:t>
      </w:r>
    </w:p>
    <w:p w14:paraId="54610829" w14:textId="581192F1" w:rsidR="005B6BE8" w:rsidRPr="00FF7328" w:rsidRDefault="001E7163" w:rsidP="00005EAD">
      <w:pPr>
        <w:widowControl/>
        <w:autoSpaceDE/>
        <w:autoSpaceDN/>
        <w:textAlignment w:val="baseline"/>
        <w:rPr>
          <w:rFonts w:ascii="Arial" w:eastAsia="Times New Roman" w:hAnsi="Arial" w:cs="Arial"/>
          <w:sz w:val="24"/>
          <w:szCs w:val="24"/>
        </w:rPr>
      </w:pPr>
      <w:r>
        <w:rPr>
          <w:rFonts w:ascii="Arial" w:eastAsia="Times New Roman" w:hAnsi="Arial" w:cs="Arial"/>
          <w:sz w:val="24"/>
          <w:szCs w:val="24"/>
        </w:rPr>
        <w:t xml:space="preserve">       </w:t>
      </w:r>
    </w:p>
    <w:p w14:paraId="47DF4195" w14:textId="77777777" w:rsidR="00981651" w:rsidRPr="00535C0D" w:rsidRDefault="00981651" w:rsidP="00535C0D">
      <w:pPr>
        <w:widowControl/>
        <w:autoSpaceDE/>
        <w:autoSpaceDN/>
        <w:textAlignment w:val="baseline"/>
        <w:rPr>
          <w:rFonts w:ascii="Arial" w:eastAsia="Times New Roman" w:hAnsi="Arial" w:cs="Arial"/>
          <w:sz w:val="24"/>
          <w:szCs w:val="24"/>
        </w:rPr>
      </w:pPr>
    </w:p>
    <w:p w14:paraId="0370EEF8" w14:textId="77777777" w:rsidR="00535C0D" w:rsidRPr="00535C0D" w:rsidRDefault="00535C0D" w:rsidP="00535C0D">
      <w:pPr>
        <w:widowControl/>
        <w:autoSpaceDE/>
        <w:autoSpaceDN/>
        <w:textAlignment w:val="baseline"/>
        <w:rPr>
          <w:rFonts w:ascii="Arial" w:eastAsia="Times New Roman" w:hAnsi="Arial" w:cs="Arial"/>
          <w:sz w:val="24"/>
          <w:szCs w:val="24"/>
        </w:rPr>
      </w:pPr>
    </w:p>
    <w:p w14:paraId="1E8C518C" w14:textId="77777777" w:rsidR="00535C0D" w:rsidRPr="00535C0D" w:rsidRDefault="00535C0D" w:rsidP="00535C0D">
      <w:pPr>
        <w:widowControl/>
        <w:autoSpaceDE/>
        <w:autoSpaceDN/>
        <w:textAlignment w:val="baseline"/>
        <w:rPr>
          <w:rFonts w:ascii="Arial" w:eastAsia="Times New Roman" w:hAnsi="Arial" w:cs="Arial"/>
          <w:sz w:val="24"/>
          <w:szCs w:val="24"/>
        </w:rPr>
      </w:pPr>
    </w:p>
    <w:p w14:paraId="6DDC3B68" w14:textId="77777777" w:rsidR="004C3E29" w:rsidRPr="0051720A" w:rsidRDefault="00535C0D" w:rsidP="004C3E29">
      <w:pPr>
        <w:widowControl/>
        <w:autoSpaceDE/>
        <w:autoSpaceDN/>
        <w:spacing w:after="160" w:line="259" w:lineRule="auto"/>
        <w:rPr>
          <w:rFonts w:ascii="Arial" w:eastAsia="Calibri" w:hAnsi="Arial" w:cs="Arial"/>
          <w:b/>
          <w:bCs/>
          <w:sz w:val="24"/>
          <w:szCs w:val="24"/>
        </w:rPr>
      </w:pPr>
      <w:r w:rsidRPr="00535C0D">
        <w:rPr>
          <w:rFonts w:ascii="Arial" w:eastAsia="Calibri" w:hAnsi="Arial" w:cs="Arial"/>
        </w:rPr>
        <w:br w:type="page"/>
      </w:r>
      <w:r w:rsidRPr="0051720A">
        <w:rPr>
          <w:rFonts w:ascii="Arial" w:eastAsia="Calibri" w:hAnsi="Arial" w:cs="Arial"/>
          <w:b/>
          <w:bCs/>
          <w:sz w:val="24"/>
          <w:szCs w:val="24"/>
        </w:rPr>
        <w:lastRenderedPageBreak/>
        <w:t>WHAT THE EVIDENCE MUST SHOW TO SUPPORT YOUR ELIGIBILITY FOR PCAFC</w:t>
      </w:r>
      <w:r w:rsidR="004C3E29">
        <w:rPr>
          <w:rFonts w:ascii="Arial" w:eastAsia="Calibri" w:hAnsi="Arial" w:cs="Arial"/>
          <w:b/>
          <w:bCs/>
          <w:sz w:val="24"/>
          <w:szCs w:val="24"/>
        </w:rPr>
        <w:t xml:space="preserve"> (for applications submitted on or after October 1, 2022)</w:t>
      </w:r>
    </w:p>
    <w:p w14:paraId="7E35C975" w14:textId="77777777" w:rsidR="00535C0D" w:rsidRPr="00535C0D" w:rsidRDefault="00535C0D" w:rsidP="00535C0D">
      <w:pPr>
        <w:widowControl/>
        <w:autoSpaceDE/>
        <w:autoSpaceDN/>
        <w:textAlignment w:val="baseline"/>
        <w:rPr>
          <w:rFonts w:ascii="Arial" w:eastAsia="Times New Roman" w:hAnsi="Arial" w:cs="Arial"/>
          <w:sz w:val="18"/>
          <w:szCs w:val="18"/>
        </w:rPr>
      </w:pPr>
    </w:p>
    <w:tbl>
      <w:tblPr>
        <w:tblStyle w:val="TableGrid1"/>
        <w:tblW w:w="0" w:type="auto"/>
        <w:tblLook w:val="04A0" w:firstRow="1" w:lastRow="0" w:firstColumn="1" w:lastColumn="0" w:noHBand="0" w:noVBand="1"/>
      </w:tblPr>
      <w:tblGrid>
        <w:gridCol w:w="4675"/>
        <w:gridCol w:w="4675"/>
      </w:tblGrid>
      <w:tr w:rsidR="00535C0D" w:rsidRPr="00535C0D" w14:paraId="6F1A5CA3" w14:textId="77777777" w:rsidTr="006072B0">
        <w:tc>
          <w:tcPr>
            <w:tcW w:w="4675" w:type="dxa"/>
          </w:tcPr>
          <w:p w14:paraId="707E77F9" w14:textId="77777777" w:rsidR="00535C0D" w:rsidRPr="00535C0D" w:rsidRDefault="00535C0D" w:rsidP="00535C0D">
            <w:pPr>
              <w:textAlignment w:val="baseline"/>
              <w:rPr>
                <w:rFonts w:ascii="Arial" w:eastAsia="Times New Roman" w:hAnsi="Arial" w:cs="Arial"/>
                <w:b/>
                <w:bCs/>
                <w:sz w:val="24"/>
                <w:szCs w:val="24"/>
              </w:rPr>
            </w:pPr>
            <w:r w:rsidRPr="00535C0D">
              <w:rPr>
                <w:rFonts w:ascii="Arial" w:eastAsia="Times New Roman" w:hAnsi="Arial" w:cs="Arial"/>
                <w:b/>
                <w:bCs/>
                <w:sz w:val="24"/>
                <w:szCs w:val="24"/>
              </w:rPr>
              <w:t xml:space="preserve">If you are seeking benefits under the Program of Comprehensive for Family Caregivers, </w:t>
            </w:r>
          </w:p>
        </w:tc>
        <w:tc>
          <w:tcPr>
            <w:tcW w:w="4675" w:type="dxa"/>
          </w:tcPr>
          <w:p w14:paraId="3ECD9001" w14:textId="77777777" w:rsidR="00535C0D" w:rsidRPr="00535C0D" w:rsidRDefault="00535C0D" w:rsidP="00535C0D">
            <w:pPr>
              <w:textAlignment w:val="baseline"/>
              <w:rPr>
                <w:rFonts w:ascii="Arial" w:eastAsia="Times New Roman" w:hAnsi="Arial" w:cs="Arial"/>
                <w:b/>
                <w:bCs/>
                <w:sz w:val="24"/>
                <w:szCs w:val="24"/>
              </w:rPr>
            </w:pPr>
            <w:r w:rsidRPr="00535C0D">
              <w:rPr>
                <w:rFonts w:ascii="Arial" w:eastAsia="Times New Roman" w:hAnsi="Arial" w:cs="Arial"/>
                <w:b/>
                <w:bCs/>
                <w:sz w:val="24"/>
                <w:szCs w:val="24"/>
              </w:rPr>
              <w:t>see the evidence table titled…</w:t>
            </w:r>
          </w:p>
        </w:tc>
      </w:tr>
      <w:tr w:rsidR="00535C0D" w:rsidRPr="00535C0D" w14:paraId="3EB16E47" w14:textId="77777777" w:rsidTr="006072B0">
        <w:tc>
          <w:tcPr>
            <w:tcW w:w="4675" w:type="dxa"/>
          </w:tcPr>
          <w:p w14:paraId="6160D718" w14:textId="77777777" w:rsidR="00535C0D" w:rsidRPr="00535C0D" w:rsidRDefault="00535C0D" w:rsidP="00535C0D">
            <w:pPr>
              <w:textAlignment w:val="baseline"/>
              <w:rPr>
                <w:rFonts w:ascii="Arial" w:eastAsia="Times New Roman" w:hAnsi="Arial" w:cs="Arial"/>
                <w:sz w:val="24"/>
                <w:szCs w:val="24"/>
              </w:rPr>
            </w:pPr>
            <w:r w:rsidRPr="00535C0D">
              <w:rPr>
                <w:rFonts w:ascii="Arial" w:eastAsia="Times New Roman" w:hAnsi="Arial" w:cs="Arial"/>
                <w:sz w:val="24"/>
                <w:szCs w:val="24"/>
              </w:rPr>
              <w:t>To be eligible for a Family Caregiver</w:t>
            </w:r>
          </w:p>
        </w:tc>
        <w:tc>
          <w:tcPr>
            <w:tcW w:w="4675" w:type="dxa"/>
          </w:tcPr>
          <w:p w14:paraId="5B28938D" w14:textId="77777777" w:rsidR="00535C0D" w:rsidRPr="00535C0D" w:rsidRDefault="00535C0D" w:rsidP="00535C0D">
            <w:pPr>
              <w:textAlignment w:val="baseline"/>
              <w:rPr>
                <w:rFonts w:ascii="Arial" w:eastAsia="Times New Roman" w:hAnsi="Arial" w:cs="Arial"/>
                <w:sz w:val="24"/>
                <w:szCs w:val="24"/>
              </w:rPr>
            </w:pPr>
            <w:r w:rsidRPr="00535C0D">
              <w:rPr>
                <w:rFonts w:ascii="Arial" w:eastAsia="Times New Roman" w:hAnsi="Arial" w:cs="Arial"/>
                <w:sz w:val="24"/>
                <w:szCs w:val="24"/>
              </w:rPr>
              <w:t>Table 1 - Eligible Veterans and Service members</w:t>
            </w:r>
          </w:p>
        </w:tc>
      </w:tr>
      <w:tr w:rsidR="00535C0D" w:rsidRPr="00535C0D" w14:paraId="5107B6F6" w14:textId="77777777" w:rsidTr="006072B0">
        <w:tc>
          <w:tcPr>
            <w:tcW w:w="4675" w:type="dxa"/>
          </w:tcPr>
          <w:p w14:paraId="37E05C68" w14:textId="77777777" w:rsidR="00535C0D" w:rsidRPr="00535C0D" w:rsidRDefault="00535C0D" w:rsidP="00535C0D">
            <w:pPr>
              <w:textAlignment w:val="baseline"/>
              <w:rPr>
                <w:rFonts w:ascii="Arial" w:eastAsia="Times New Roman" w:hAnsi="Arial" w:cs="Arial"/>
                <w:sz w:val="24"/>
                <w:szCs w:val="24"/>
              </w:rPr>
            </w:pPr>
            <w:r w:rsidRPr="00535C0D">
              <w:rPr>
                <w:rFonts w:ascii="Arial" w:eastAsia="Times New Roman" w:hAnsi="Arial" w:cs="Arial"/>
                <w:sz w:val="24"/>
                <w:szCs w:val="24"/>
              </w:rPr>
              <w:t>To be approved and designated as a Family Caregiver</w:t>
            </w:r>
          </w:p>
        </w:tc>
        <w:tc>
          <w:tcPr>
            <w:tcW w:w="4675" w:type="dxa"/>
          </w:tcPr>
          <w:p w14:paraId="3545C79E" w14:textId="77777777" w:rsidR="00535C0D" w:rsidRPr="00535C0D" w:rsidRDefault="00535C0D" w:rsidP="00535C0D">
            <w:pPr>
              <w:textAlignment w:val="baseline"/>
              <w:rPr>
                <w:rFonts w:ascii="Arial" w:eastAsia="Times New Roman" w:hAnsi="Arial" w:cs="Arial"/>
                <w:sz w:val="24"/>
                <w:szCs w:val="24"/>
              </w:rPr>
            </w:pPr>
            <w:r w:rsidRPr="00535C0D">
              <w:rPr>
                <w:rFonts w:ascii="Arial" w:eastAsia="Times New Roman" w:hAnsi="Arial" w:cs="Arial"/>
                <w:sz w:val="24"/>
                <w:szCs w:val="24"/>
              </w:rPr>
              <w:t>Table 2 - Approval and Designation of Primary and Secondary Family Caregivers</w:t>
            </w:r>
          </w:p>
        </w:tc>
      </w:tr>
      <w:tr w:rsidR="00535C0D" w:rsidRPr="00535C0D" w14:paraId="7B58F4FB" w14:textId="77777777" w:rsidTr="006072B0">
        <w:tc>
          <w:tcPr>
            <w:tcW w:w="4675" w:type="dxa"/>
          </w:tcPr>
          <w:p w14:paraId="3002EEE8" w14:textId="77777777" w:rsidR="00535C0D" w:rsidRPr="00535C0D" w:rsidRDefault="00535C0D" w:rsidP="00535C0D">
            <w:pPr>
              <w:textAlignment w:val="baseline"/>
              <w:rPr>
                <w:rFonts w:ascii="Arial" w:eastAsia="Times New Roman" w:hAnsi="Arial" w:cs="Arial"/>
                <w:sz w:val="24"/>
                <w:szCs w:val="24"/>
              </w:rPr>
            </w:pPr>
            <w:r w:rsidRPr="00535C0D">
              <w:rPr>
                <w:rFonts w:ascii="Arial" w:eastAsia="Times New Roman" w:hAnsi="Arial" w:cs="Arial"/>
                <w:sz w:val="24"/>
                <w:szCs w:val="24"/>
              </w:rPr>
              <w:t>To be granted eligibility for the maximum monthly stipend rate</w:t>
            </w:r>
          </w:p>
        </w:tc>
        <w:tc>
          <w:tcPr>
            <w:tcW w:w="4675" w:type="dxa"/>
          </w:tcPr>
          <w:p w14:paraId="7B941790" w14:textId="045B9BC6" w:rsidR="00535C0D" w:rsidRPr="00535C0D" w:rsidRDefault="00535C0D" w:rsidP="00535C0D">
            <w:pPr>
              <w:textAlignment w:val="baseline"/>
              <w:rPr>
                <w:rFonts w:ascii="Arial" w:eastAsia="Times New Roman" w:hAnsi="Arial" w:cs="Arial"/>
                <w:sz w:val="24"/>
                <w:szCs w:val="24"/>
              </w:rPr>
            </w:pPr>
            <w:r w:rsidRPr="00535C0D">
              <w:rPr>
                <w:rFonts w:ascii="Arial" w:eastAsia="Times New Roman" w:hAnsi="Arial" w:cs="Arial"/>
                <w:sz w:val="24"/>
                <w:szCs w:val="24"/>
              </w:rPr>
              <w:t>Table 3</w:t>
            </w:r>
            <w:r w:rsidR="0051720A">
              <w:rPr>
                <w:rFonts w:ascii="Arial" w:eastAsia="Times New Roman" w:hAnsi="Arial" w:cs="Arial"/>
                <w:sz w:val="24"/>
                <w:szCs w:val="24"/>
              </w:rPr>
              <w:t xml:space="preserve"> - </w:t>
            </w:r>
            <w:r w:rsidRPr="00535C0D">
              <w:rPr>
                <w:rFonts w:ascii="Arial" w:eastAsia="Times New Roman" w:hAnsi="Arial" w:cs="Arial"/>
                <w:sz w:val="24"/>
                <w:szCs w:val="24"/>
              </w:rPr>
              <w:t>Monthly Stipend Amount</w:t>
            </w:r>
          </w:p>
        </w:tc>
      </w:tr>
    </w:tbl>
    <w:p w14:paraId="1EBB4330" w14:textId="77777777" w:rsidR="00535C0D" w:rsidRPr="00535C0D" w:rsidRDefault="00535C0D" w:rsidP="00535C0D">
      <w:pPr>
        <w:widowControl/>
        <w:autoSpaceDE/>
        <w:autoSpaceDN/>
        <w:textAlignment w:val="baseline"/>
        <w:rPr>
          <w:rFonts w:ascii="Arial" w:eastAsia="Times New Roman" w:hAnsi="Arial" w:cs="Arial"/>
          <w:sz w:val="18"/>
          <w:szCs w:val="18"/>
        </w:rPr>
      </w:pPr>
    </w:p>
    <w:p w14:paraId="110D419C" w14:textId="77777777" w:rsidR="00535C0D" w:rsidRPr="00535C0D" w:rsidRDefault="00535C0D" w:rsidP="00535C0D">
      <w:pPr>
        <w:widowControl/>
        <w:autoSpaceDE/>
        <w:autoSpaceDN/>
        <w:spacing w:after="160" w:line="259" w:lineRule="auto"/>
        <w:rPr>
          <w:rFonts w:ascii="Arial" w:eastAsia="Calibri" w:hAnsi="Arial" w:cs="Arial"/>
          <w:b/>
          <w:bCs/>
          <w:sz w:val="24"/>
          <w:szCs w:val="24"/>
        </w:rPr>
      </w:pPr>
      <w:r w:rsidRPr="00535C0D">
        <w:rPr>
          <w:rFonts w:ascii="Arial" w:eastAsia="Calibri" w:hAnsi="Arial" w:cs="Arial"/>
          <w:b/>
          <w:bCs/>
          <w:sz w:val="24"/>
          <w:szCs w:val="24"/>
        </w:rPr>
        <w:t>Evidence Tables</w:t>
      </w:r>
    </w:p>
    <w:tbl>
      <w:tblPr>
        <w:tblStyle w:val="TableGrid1"/>
        <w:tblW w:w="0" w:type="auto"/>
        <w:tblLook w:val="04A0" w:firstRow="1" w:lastRow="0" w:firstColumn="1" w:lastColumn="0" w:noHBand="0" w:noVBand="1"/>
      </w:tblPr>
      <w:tblGrid>
        <w:gridCol w:w="9350"/>
      </w:tblGrid>
      <w:tr w:rsidR="00535C0D" w:rsidRPr="00535C0D" w14:paraId="00F1C94C" w14:textId="77777777" w:rsidTr="006072B0">
        <w:tc>
          <w:tcPr>
            <w:tcW w:w="9350" w:type="dxa"/>
          </w:tcPr>
          <w:p w14:paraId="449AC7DA" w14:textId="77777777" w:rsidR="00535C0D" w:rsidRPr="00535C0D" w:rsidRDefault="00535C0D" w:rsidP="00535C0D">
            <w:pPr>
              <w:spacing w:after="160" w:line="259" w:lineRule="auto"/>
              <w:rPr>
                <w:rFonts w:ascii="Arial" w:eastAsia="Calibri" w:hAnsi="Arial" w:cs="Arial"/>
                <w:b/>
                <w:bCs/>
                <w:sz w:val="24"/>
                <w:szCs w:val="24"/>
              </w:rPr>
            </w:pPr>
            <w:r w:rsidRPr="00535C0D">
              <w:rPr>
                <w:rFonts w:ascii="Arial" w:eastAsia="Calibri" w:hAnsi="Arial" w:cs="Arial"/>
                <w:b/>
                <w:bCs/>
                <w:sz w:val="24"/>
                <w:szCs w:val="24"/>
              </w:rPr>
              <w:t>Table 1 - Eligible Veterans and Service members (38 CFR 71.20 and 38 U.S.C. 1720G(a)(2)(C)(ii) and (iii))</w:t>
            </w:r>
            <w:r w:rsidRPr="00535C0D">
              <w:rPr>
                <w:rFonts w:ascii="Arial" w:eastAsia="Calibri" w:hAnsi="Arial" w:cs="Arial"/>
                <w:b/>
                <w:bCs/>
                <w:sz w:val="24"/>
                <w:szCs w:val="24"/>
                <w:vertAlign w:val="superscript"/>
              </w:rPr>
              <w:footnoteReference w:id="2"/>
            </w:r>
          </w:p>
        </w:tc>
      </w:tr>
      <w:tr w:rsidR="00535C0D" w:rsidRPr="00535C0D" w14:paraId="32568184" w14:textId="77777777" w:rsidTr="006072B0">
        <w:tc>
          <w:tcPr>
            <w:tcW w:w="9350" w:type="dxa"/>
          </w:tcPr>
          <w:p w14:paraId="56C40694" w14:textId="77777777" w:rsidR="00535C0D" w:rsidRPr="00535C0D" w:rsidRDefault="00535C0D" w:rsidP="00535C0D">
            <w:pPr>
              <w:textAlignment w:val="baseline"/>
              <w:rPr>
                <w:rFonts w:ascii="Arial" w:eastAsia="Times New Roman" w:hAnsi="Arial" w:cs="Arial"/>
                <w:sz w:val="24"/>
                <w:szCs w:val="24"/>
              </w:rPr>
            </w:pPr>
            <w:r w:rsidRPr="00535C0D">
              <w:rPr>
                <w:rFonts w:ascii="Arial" w:eastAsia="Times New Roman" w:hAnsi="Arial" w:cs="Arial"/>
                <w:sz w:val="24"/>
                <w:szCs w:val="24"/>
              </w:rPr>
              <w:t xml:space="preserve">To grant an application for PCAFC, the evidence must show: </w:t>
            </w:r>
          </w:p>
          <w:p w14:paraId="393D4EC8" w14:textId="77777777" w:rsidR="00535C0D" w:rsidRPr="00535C0D" w:rsidRDefault="00535C0D" w:rsidP="00535C0D">
            <w:pPr>
              <w:textAlignment w:val="baseline"/>
              <w:rPr>
                <w:rFonts w:ascii="Arial" w:eastAsia="Times New Roman" w:hAnsi="Arial" w:cs="Arial"/>
                <w:sz w:val="24"/>
                <w:szCs w:val="24"/>
              </w:rPr>
            </w:pPr>
            <w:r w:rsidRPr="00535C0D">
              <w:rPr>
                <w:rFonts w:ascii="Arial" w:eastAsia="Times New Roman" w:hAnsi="Arial" w:cs="Arial"/>
                <w:sz w:val="24"/>
                <w:szCs w:val="24"/>
              </w:rPr>
              <w:t> </w:t>
            </w:r>
          </w:p>
          <w:p w14:paraId="00042CFF" w14:textId="77777777" w:rsidR="00535C0D" w:rsidRPr="00535C0D" w:rsidRDefault="00535C0D" w:rsidP="00535C0D">
            <w:pPr>
              <w:textAlignment w:val="baseline"/>
              <w:rPr>
                <w:rFonts w:ascii="Arial" w:eastAsia="Times New Roman" w:hAnsi="Arial" w:cs="Arial"/>
                <w:sz w:val="24"/>
                <w:szCs w:val="24"/>
              </w:rPr>
            </w:pPr>
            <w:r w:rsidRPr="00535C0D">
              <w:rPr>
                <w:rFonts w:ascii="Arial" w:eastAsia="Times New Roman" w:hAnsi="Arial" w:cs="Arial"/>
                <w:sz w:val="24"/>
                <w:szCs w:val="24"/>
              </w:rPr>
              <w:t>The individual:</w:t>
            </w:r>
          </w:p>
          <w:p w14:paraId="3B3EDA0D" w14:textId="77777777" w:rsidR="00535C0D" w:rsidRPr="00535C0D" w:rsidRDefault="00535C0D" w:rsidP="00535C0D">
            <w:pPr>
              <w:numPr>
                <w:ilvl w:val="1"/>
                <w:numId w:val="23"/>
              </w:numPr>
              <w:spacing w:after="160" w:line="259" w:lineRule="auto"/>
              <w:textAlignment w:val="baseline"/>
              <w:rPr>
                <w:rFonts w:ascii="Arial" w:eastAsia="Times New Roman" w:hAnsi="Arial" w:cs="Arial"/>
                <w:sz w:val="24"/>
                <w:szCs w:val="24"/>
              </w:rPr>
            </w:pPr>
            <w:r w:rsidRPr="00535C0D">
              <w:rPr>
                <w:rFonts w:ascii="Arial" w:eastAsia="Times New Roman" w:hAnsi="Arial" w:cs="Arial"/>
                <w:sz w:val="24"/>
                <w:szCs w:val="24"/>
              </w:rPr>
              <w:t>Is either a Veteran or a member of the Armed Forces undergoing a medical discharge from the Armed Forces, and</w:t>
            </w:r>
          </w:p>
          <w:p w14:paraId="3075181C" w14:textId="029BC4DF" w:rsidR="00535C0D" w:rsidRPr="00535C0D" w:rsidRDefault="00535C0D" w:rsidP="00535C0D">
            <w:pPr>
              <w:numPr>
                <w:ilvl w:val="0"/>
                <w:numId w:val="24"/>
              </w:numPr>
              <w:spacing w:after="160" w:line="259" w:lineRule="auto"/>
              <w:ind w:left="1080" w:firstLine="0"/>
              <w:textAlignment w:val="baseline"/>
              <w:rPr>
                <w:rFonts w:ascii="Arial" w:eastAsia="Times New Roman" w:hAnsi="Arial" w:cs="Arial"/>
                <w:sz w:val="24"/>
                <w:szCs w:val="24"/>
              </w:rPr>
            </w:pPr>
            <w:r w:rsidRPr="00535C0D">
              <w:rPr>
                <w:rFonts w:ascii="Arial" w:eastAsia="Times New Roman" w:hAnsi="Arial" w:cs="Arial"/>
                <w:sz w:val="24"/>
                <w:szCs w:val="24"/>
              </w:rPr>
              <w:t xml:space="preserve">Has a serious injury incurred or aggravated in the line of duty in the active military, naval, or air service </w:t>
            </w:r>
            <w:r w:rsidR="004658C7">
              <w:rPr>
                <w:rFonts w:ascii="Arial" w:eastAsia="Times New Roman" w:hAnsi="Arial" w:cs="Arial"/>
                <w:sz w:val="24"/>
                <w:szCs w:val="24"/>
              </w:rPr>
              <w:t>during</w:t>
            </w:r>
            <w:r w:rsidRPr="00535C0D">
              <w:rPr>
                <w:rFonts w:ascii="Arial" w:eastAsia="Times New Roman" w:hAnsi="Arial" w:cs="Arial"/>
                <w:sz w:val="24"/>
                <w:szCs w:val="24"/>
              </w:rPr>
              <w:t xml:space="preserve"> a</w:t>
            </w:r>
            <w:r w:rsidR="004658C7">
              <w:rPr>
                <w:rFonts w:ascii="Arial" w:eastAsia="Times New Roman" w:hAnsi="Arial" w:cs="Arial"/>
                <w:sz w:val="24"/>
                <w:szCs w:val="24"/>
              </w:rPr>
              <w:t>ny</w:t>
            </w:r>
            <w:r w:rsidRPr="00535C0D">
              <w:rPr>
                <w:rFonts w:ascii="Arial" w:eastAsia="Times New Roman" w:hAnsi="Arial" w:cs="Arial"/>
                <w:sz w:val="24"/>
                <w:szCs w:val="24"/>
              </w:rPr>
              <w:t xml:space="preserve"> service era, and</w:t>
            </w:r>
          </w:p>
          <w:p w14:paraId="5D21CA9B" w14:textId="6CE345E9" w:rsidR="00535C0D" w:rsidRPr="00535C0D" w:rsidRDefault="00535C0D" w:rsidP="00535C0D">
            <w:pPr>
              <w:numPr>
                <w:ilvl w:val="0"/>
                <w:numId w:val="24"/>
              </w:numPr>
              <w:spacing w:after="160" w:line="259" w:lineRule="auto"/>
              <w:ind w:left="1080" w:firstLine="0"/>
              <w:textAlignment w:val="baseline"/>
              <w:rPr>
                <w:rFonts w:ascii="Arial" w:eastAsia="Times New Roman" w:hAnsi="Arial" w:cs="Arial"/>
                <w:sz w:val="24"/>
                <w:szCs w:val="24"/>
              </w:rPr>
            </w:pPr>
            <w:r w:rsidRPr="00535C0D">
              <w:rPr>
                <w:rFonts w:ascii="Arial" w:eastAsia="Times New Roman" w:hAnsi="Arial" w:cs="Arial"/>
                <w:sz w:val="24"/>
                <w:szCs w:val="24"/>
              </w:rPr>
              <w:t xml:space="preserve">Is in need of personal care services for a minimum of six continuous months based on </w:t>
            </w:r>
            <w:r w:rsidR="009F6183">
              <w:rPr>
                <w:rFonts w:ascii="Arial" w:eastAsia="Times New Roman" w:hAnsi="Arial" w:cs="Arial"/>
                <w:sz w:val="24"/>
                <w:szCs w:val="24"/>
              </w:rPr>
              <w:t xml:space="preserve">any </w:t>
            </w:r>
            <w:r w:rsidRPr="00535C0D">
              <w:rPr>
                <w:rFonts w:ascii="Arial" w:eastAsia="Times New Roman" w:hAnsi="Arial" w:cs="Arial"/>
                <w:sz w:val="24"/>
                <w:szCs w:val="24"/>
              </w:rPr>
              <w:t>one of the following three criteria:</w:t>
            </w:r>
          </w:p>
          <w:p w14:paraId="74669551" w14:textId="77777777" w:rsidR="00535C0D" w:rsidRPr="00535C0D" w:rsidRDefault="00535C0D" w:rsidP="00535C0D">
            <w:pPr>
              <w:numPr>
                <w:ilvl w:val="0"/>
                <w:numId w:val="25"/>
              </w:numPr>
              <w:spacing w:after="160" w:line="259" w:lineRule="auto"/>
              <w:ind w:left="1800" w:firstLine="0"/>
              <w:textAlignment w:val="baseline"/>
              <w:rPr>
                <w:rFonts w:ascii="Arial" w:eastAsia="Times New Roman" w:hAnsi="Arial" w:cs="Arial"/>
                <w:sz w:val="24"/>
                <w:szCs w:val="24"/>
              </w:rPr>
            </w:pPr>
            <w:r w:rsidRPr="00535C0D">
              <w:rPr>
                <w:rFonts w:ascii="Arial" w:eastAsia="Times New Roman" w:hAnsi="Arial" w:cs="Arial"/>
                <w:sz w:val="24"/>
                <w:szCs w:val="24"/>
              </w:rPr>
              <w:t xml:space="preserve">an inability to perform an activity of daily living each time he or she completes one of the following: </w:t>
            </w:r>
          </w:p>
          <w:p w14:paraId="1E7B2BAE" w14:textId="77777777" w:rsidR="00535C0D" w:rsidRPr="00535C0D" w:rsidRDefault="00535C0D" w:rsidP="00535C0D">
            <w:pPr>
              <w:numPr>
                <w:ilvl w:val="3"/>
                <w:numId w:val="30"/>
              </w:numPr>
              <w:spacing w:after="160" w:line="259" w:lineRule="auto"/>
              <w:textAlignment w:val="baseline"/>
              <w:rPr>
                <w:rFonts w:ascii="Arial" w:eastAsia="Times New Roman" w:hAnsi="Arial" w:cs="Arial"/>
                <w:sz w:val="24"/>
                <w:szCs w:val="24"/>
              </w:rPr>
            </w:pPr>
            <w:r w:rsidRPr="00535C0D">
              <w:rPr>
                <w:rFonts w:ascii="Arial" w:eastAsia="Times New Roman" w:hAnsi="Arial" w:cs="Arial"/>
                <w:sz w:val="24"/>
                <w:szCs w:val="24"/>
              </w:rPr>
              <w:t xml:space="preserve">Dressing or undressing oneself; </w:t>
            </w:r>
          </w:p>
          <w:p w14:paraId="7647715F" w14:textId="77777777" w:rsidR="00535C0D" w:rsidRPr="00535C0D" w:rsidRDefault="00535C0D" w:rsidP="00535C0D">
            <w:pPr>
              <w:numPr>
                <w:ilvl w:val="3"/>
                <w:numId w:val="30"/>
              </w:numPr>
              <w:spacing w:after="160" w:line="259" w:lineRule="auto"/>
              <w:textAlignment w:val="baseline"/>
              <w:rPr>
                <w:rFonts w:ascii="Arial" w:eastAsia="Times New Roman" w:hAnsi="Arial" w:cs="Arial"/>
                <w:sz w:val="24"/>
                <w:szCs w:val="24"/>
              </w:rPr>
            </w:pPr>
            <w:r w:rsidRPr="00535C0D">
              <w:rPr>
                <w:rFonts w:ascii="Arial" w:eastAsia="Times New Roman" w:hAnsi="Arial" w:cs="Arial"/>
                <w:sz w:val="24"/>
                <w:szCs w:val="24"/>
              </w:rPr>
              <w:lastRenderedPageBreak/>
              <w:t>Bathing</w:t>
            </w:r>
          </w:p>
          <w:p w14:paraId="2DD54E70" w14:textId="77777777" w:rsidR="00535C0D" w:rsidRPr="00535C0D" w:rsidRDefault="00535C0D" w:rsidP="00535C0D">
            <w:pPr>
              <w:numPr>
                <w:ilvl w:val="3"/>
                <w:numId w:val="30"/>
              </w:numPr>
              <w:spacing w:after="160" w:line="259" w:lineRule="auto"/>
              <w:textAlignment w:val="baseline"/>
              <w:rPr>
                <w:rFonts w:ascii="Arial" w:eastAsia="Times New Roman" w:hAnsi="Arial" w:cs="Arial"/>
                <w:sz w:val="24"/>
                <w:szCs w:val="24"/>
              </w:rPr>
            </w:pPr>
            <w:r w:rsidRPr="00535C0D">
              <w:rPr>
                <w:rFonts w:ascii="Arial" w:eastAsia="Times New Roman" w:hAnsi="Arial" w:cs="Arial"/>
                <w:sz w:val="24"/>
                <w:szCs w:val="24"/>
              </w:rPr>
              <w:t>Grooming oneself in order to keep oneself clean and presentable</w:t>
            </w:r>
          </w:p>
          <w:p w14:paraId="6B2EDB27" w14:textId="77777777" w:rsidR="00535C0D" w:rsidRPr="00535C0D" w:rsidRDefault="00535C0D" w:rsidP="00535C0D">
            <w:pPr>
              <w:numPr>
                <w:ilvl w:val="3"/>
                <w:numId w:val="30"/>
              </w:numPr>
              <w:spacing w:after="160" w:line="259" w:lineRule="auto"/>
              <w:textAlignment w:val="baseline"/>
              <w:rPr>
                <w:rFonts w:ascii="Arial" w:eastAsia="Times New Roman" w:hAnsi="Arial" w:cs="Arial"/>
                <w:sz w:val="24"/>
                <w:szCs w:val="24"/>
              </w:rPr>
            </w:pPr>
            <w:r w:rsidRPr="00535C0D">
              <w:rPr>
                <w:rFonts w:ascii="Arial" w:eastAsia="Times New Roman" w:hAnsi="Arial" w:cs="Arial"/>
                <w:sz w:val="24"/>
                <w:szCs w:val="24"/>
              </w:rPr>
              <w:t>Adjusting any special prosthetic or orthopedic appliance, that by reason of the particular disability, cannot be done without assistance (this does not include the adjustment of appliances that nondisabled persons would be unable to adjust without aid, such as supports, belts, lacing at the back, etc.)</w:t>
            </w:r>
          </w:p>
          <w:p w14:paraId="7F9A5768" w14:textId="77777777" w:rsidR="00535C0D" w:rsidRPr="00535C0D" w:rsidRDefault="00535C0D" w:rsidP="00535C0D">
            <w:pPr>
              <w:numPr>
                <w:ilvl w:val="3"/>
                <w:numId w:val="30"/>
              </w:numPr>
              <w:spacing w:after="160" w:line="259" w:lineRule="auto"/>
              <w:textAlignment w:val="baseline"/>
              <w:rPr>
                <w:rFonts w:ascii="Arial" w:eastAsia="Times New Roman" w:hAnsi="Arial" w:cs="Arial"/>
                <w:sz w:val="24"/>
                <w:szCs w:val="24"/>
              </w:rPr>
            </w:pPr>
            <w:r w:rsidRPr="00535C0D">
              <w:rPr>
                <w:rFonts w:ascii="Arial" w:eastAsia="Times New Roman" w:hAnsi="Arial" w:cs="Arial"/>
                <w:sz w:val="24"/>
                <w:szCs w:val="24"/>
              </w:rPr>
              <w:t>Toileting or attending to toileting</w:t>
            </w:r>
          </w:p>
          <w:p w14:paraId="5F1834E1" w14:textId="77777777" w:rsidR="00535C0D" w:rsidRPr="00535C0D" w:rsidRDefault="00535C0D" w:rsidP="00535C0D">
            <w:pPr>
              <w:numPr>
                <w:ilvl w:val="3"/>
                <w:numId w:val="30"/>
              </w:numPr>
              <w:spacing w:after="160" w:line="259" w:lineRule="auto"/>
              <w:textAlignment w:val="baseline"/>
              <w:rPr>
                <w:rFonts w:ascii="Arial" w:eastAsia="Times New Roman" w:hAnsi="Arial" w:cs="Arial"/>
                <w:sz w:val="24"/>
                <w:szCs w:val="24"/>
              </w:rPr>
            </w:pPr>
            <w:r w:rsidRPr="00535C0D">
              <w:rPr>
                <w:rFonts w:ascii="Arial" w:eastAsia="Times New Roman" w:hAnsi="Arial" w:cs="Arial"/>
                <w:sz w:val="24"/>
                <w:szCs w:val="24"/>
              </w:rPr>
              <w:t>Feeding oneself due to loss of coordination of upper extremities, extreme weakness, inability to swallow, or the need for a non-oral means of nutrition</w:t>
            </w:r>
          </w:p>
          <w:p w14:paraId="3EB17E92" w14:textId="77777777" w:rsidR="00535C0D" w:rsidRPr="00535C0D" w:rsidRDefault="00535C0D" w:rsidP="00535C0D">
            <w:pPr>
              <w:numPr>
                <w:ilvl w:val="3"/>
                <w:numId w:val="30"/>
              </w:numPr>
              <w:spacing w:after="160" w:line="259" w:lineRule="auto"/>
              <w:textAlignment w:val="baseline"/>
              <w:rPr>
                <w:rFonts w:ascii="Arial" w:eastAsia="Times New Roman" w:hAnsi="Arial" w:cs="Arial"/>
                <w:sz w:val="24"/>
                <w:szCs w:val="24"/>
              </w:rPr>
            </w:pPr>
            <w:r w:rsidRPr="00535C0D">
              <w:rPr>
                <w:rFonts w:ascii="Arial" w:eastAsia="Times New Roman" w:hAnsi="Arial" w:cs="Arial"/>
                <w:sz w:val="24"/>
                <w:szCs w:val="24"/>
              </w:rPr>
              <w:t>Mobility (walking, going up stairs, transferring from bed to chair, etc.)</w:t>
            </w:r>
          </w:p>
          <w:p w14:paraId="3A5170EB" w14:textId="77777777" w:rsidR="00535C0D" w:rsidRPr="00535C0D" w:rsidRDefault="00535C0D" w:rsidP="00535C0D">
            <w:pPr>
              <w:numPr>
                <w:ilvl w:val="0"/>
                <w:numId w:val="25"/>
              </w:numPr>
              <w:spacing w:after="160" w:line="259" w:lineRule="auto"/>
              <w:ind w:left="1800" w:firstLine="0"/>
              <w:textAlignment w:val="baseline"/>
              <w:rPr>
                <w:rFonts w:ascii="Arial" w:eastAsia="Times New Roman" w:hAnsi="Arial" w:cs="Arial"/>
                <w:sz w:val="24"/>
                <w:szCs w:val="24"/>
              </w:rPr>
            </w:pPr>
            <w:r w:rsidRPr="00535C0D">
              <w:rPr>
                <w:rFonts w:ascii="Arial" w:eastAsia="Times New Roman" w:hAnsi="Arial" w:cs="Arial"/>
                <w:sz w:val="24"/>
                <w:szCs w:val="24"/>
              </w:rPr>
              <w:t>a need for supervision or protection based on symptoms or residuals of neurological or other impairment or injury</w:t>
            </w:r>
          </w:p>
          <w:p w14:paraId="6165C4F4" w14:textId="77777777" w:rsidR="00535C0D" w:rsidRPr="00535C0D" w:rsidRDefault="00535C0D" w:rsidP="00535C0D">
            <w:pPr>
              <w:numPr>
                <w:ilvl w:val="0"/>
                <w:numId w:val="25"/>
              </w:numPr>
              <w:spacing w:after="160" w:line="259" w:lineRule="auto"/>
              <w:ind w:left="1800" w:firstLine="0"/>
              <w:textAlignment w:val="baseline"/>
              <w:rPr>
                <w:rFonts w:ascii="Arial" w:eastAsia="Times New Roman" w:hAnsi="Arial" w:cs="Arial"/>
                <w:sz w:val="24"/>
                <w:szCs w:val="24"/>
              </w:rPr>
            </w:pPr>
            <w:r w:rsidRPr="00535C0D">
              <w:rPr>
                <w:rFonts w:ascii="Arial" w:eastAsia="Times New Roman" w:hAnsi="Arial" w:cs="Arial"/>
                <w:sz w:val="24"/>
                <w:szCs w:val="24"/>
              </w:rPr>
              <w:t>a need for regular or extensive instruction or supervision without which the ability of the Veteran to function in daily life would be seriously impaired</w:t>
            </w:r>
          </w:p>
          <w:p w14:paraId="2D68CCCF" w14:textId="77777777" w:rsidR="00535C0D" w:rsidRPr="00535C0D" w:rsidRDefault="00535C0D" w:rsidP="00535C0D">
            <w:pPr>
              <w:ind w:left="1800"/>
              <w:textAlignment w:val="baseline"/>
              <w:rPr>
                <w:rFonts w:ascii="Arial" w:eastAsia="Times New Roman" w:hAnsi="Arial" w:cs="Arial"/>
                <w:sz w:val="24"/>
                <w:szCs w:val="24"/>
              </w:rPr>
            </w:pPr>
            <w:r w:rsidRPr="00535C0D">
              <w:rPr>
                <w:rFonts w:ascii="Arial" w:eastAsia="Times New Roman" w:hAnsi="Arial" w:cs="Arial"/>
                <w:sz w:val="24"/>
                <w:szCs w:val="24"/>
              </w:rPr>
              <w:t xml:space="preserve">And, </w:t>
            </w:r>
          </w:p>
          <w:p w14:paraId="2885DBCB" w14:textId="77777777" w:rsidR="00535C0D" w:rsidRPr="00535C0D" w:rsidRDefault="00535C0D" w:rsidP="00535C0D">
            <w:pPr>
              <w:ind w:left="1800"/>
              <w:textAlignment w:val="baseline"/>
              <w:rPr>
                <w:rFonts w:ascii="Arial" w:eastAsia="Times New Roman" w:hAnsi="Arial" w:cs="Arial"/>
                <w:sz w:val="24"/>
                <w:szCs w:val="24"/>
              </w:rPr>
            </w:pPr>
          </w:p>
          <w:p w14:paraId="324DD63C" w14:textId="77777777" w:rsidR="00535C0D" w:rsidRPr="00535C0D" w:rsidRDefault="00535C0D" w:rsidP="00535C0D">
            <w:pPr>
              <w:numPr>
                <w:ilvl w:val="0"/>
                <w:numId w:val="26"/>
              </w:numPr>
              <w:spacing w:after="160" w:line="259" w:lineRule="auto"/>
              <w:ind w:left="1080" w:firstLine="0"/>
              <w:textAlignment w:val="baseline"/>
              <w:rPr>
                <w:rFonts w:ascii="Arial" w:eastAsia="Times New Roman" w:hAnsi="Arial" w:cs="Arial"/>
                <w:sz w:val="24"/>
                <w:szCs w:val="24"/>
              </w:rPr>
            </w:pPr>
            <w:r w:rsidRPr="00535C0D">
              <w:rPr>
                <w:rFonts w:ascii="Arial" w:eastAsia="Times New Roman" w:hAnsi="Arial" w:cs="Arial"/>
                <w:sz w:val="24"/>
                <w:szCs w:val="24"/>
              </w:rPr>
              <w:t>It is in the best interest of the individual to participate in the program, and  </w:t>
            </w:r>
          </w:p>
          <w:p w14:paraId="4EDA4E3E" w14:textId="77777777" w:rsidR="00535C0D" w:rsidRPr="00535C0D" w:rsidRDefault="00535C0D" w:rsidP="00535C0D">
            <w:pPr>
              <w:numPr>
                <w:ilvl w:val="0"/>
                <w:numId w:val="26"/>
              </w:numPr>
              <w:spacing w:after="160" w:line="259" w:lineRule="auto"/>
              <w:ind w:left="1080" w:firstLine="0"/>
              <w:textAlignment w:val="baseline"/>
              <w:rPr>
                <w:rFonts w:ascii="Arial" w:eastAsia="Times New Roman" w:hAnsi="Arial" w:cs="Arial"/>
                <w:sz w:val="24"/>
                <w:szCs w:val="24"/>
              </w:rPr>
            </w:pPr>
            <w:r w:rsidRPr="00535C0D">
              <w:rPr>
                <w:rFonts w:ascii="Arial" w:eastAsia="Times New Roman" w:hAnsi="Arial" w:cs="Arial"/>
                <w:sz w:val="24"/>
                <w:szCs w:val="24"/>
              </w:rPr>
              <w:t>Personal care services that would be provided by the Family Caregiver will not be simultaneously and regularly provided by or through another individual or entity, and  </w:t>
            </w:r>
          </w:p>
          <w:p w14:paraId="01FC9927" w14:textId="77777777" w:rsidR="00535C0D" w:rsidRPr="00535C0D" w:rsidRDefault="00535C0D" w:rsidP="00535C0D">
            <w:pPr>
              <w:numPr>
                <w:ilvl w:val="0"/>
                <w:numId w:val="26"/>
              </w:numPr>
              <w:spacing w:after="160" w:line="259" w:lineRule="auto"/>
              <w:ind w:left="1080" w:firstLine="0"/>
              <w:textAlignment w:val="baseline"/>
              <w:rPr>
                <w:rFonts w:ascii="Arial" w:eastAsia="Times New Roman" w:hAnsi="Arial" w:cs="Arial"/>
                <w:sz w:val="24"/>
                <w:szCs w:val="24"/>
              </w:rPr>
            </w:pPr>
            <w:r w:rsidRPr="00535C0D">
              <w:rPr>
                <w:rFonts w:ascii="Arial" w:eastAsia="Times New Roman" w:hAnsi="Arial" w:cs="Arial"/>
                <w:sz w:val="24"/>
                <w:szCs w:val="24"/>
              </w:rPr>
              <w:t>The individual receives care at home or will do so if VA designates a Family Caregiver, and  </w:t>
            </w:r>
          </w:p>
          <w:p w14:paraId="63297E7F" w14:textId="77777777" w:rsidR="00535C0D" w:rsidRPr="00535C0D" w:rsidRDefault="00535C0D" w:rsidP="00535C0D">
            <w:pPr>
              <w:numPr>
                <w:ilvl w:val="0"/>
                <w:numId w:val="26"/>
              </w:numPr>
              <w:spacing w:after="160" w:line="259" w:lineRule="auto"/>
              <w:ind w:left="1080" w:firstLine="0"/>
              <w:textAlignment w:val="baseline"/>
              <w:rPr>
                <w:rFonts w:ascii="Arial" w:eastAsia="Times New Roman" w:hAnsi="Arial" w:cs="Arial"/>
                <w:sz w:val="24"/>
                <w:szCs w:val="24"/>
              </w:rPr>
            </w:pPr>
            <w:r w:rsidRPr="00535C0D">
              <w:rPr>
                <w:rFonts w:ascii="Arial" w:eastAsia="Times New Roman" w:hAnsi="Arial" w:cs="Arial"/>
                <w:sz w:val="24"/>
                <w:szCs w:val="24"/>
              </w:rPr>
              <w:t>The individual receives ongoing care from a primary care team or will do so if VA designates a Family Caregiver.  </w:t>
            </w:r>
          </w:p>
          <w:p w14:paraId="49E6B264" w14:textId="77777777" w:rsidR="00535C0D" w:rsidRPr="00535C0D" w:rsidRDefault="00535C0D" w:rsidP="00535C0D">
            <w:pPr>
              <w:ind w:left="1080"/>
              <w:textAlignment w:val="baseline"/>
              <w:rPr>
                <w:rFonts w:ascii="Arial" w:eastAsia="Times New Roman" w:hAnsi="Arial" w:cs="Arial"/>
                <w:b/>
                <w:bCs/>
                <w:sz w:val="24"/>
                <w:szCs w:val="24"/>
              </w:rPr>
            </w:pPr>
          </w:p>
        </w:tc>
      </w:tr>
      <w:tr w:rsidR="00535C0D" w:rsidRPr="00535C0D" w14:paraId="48CDF817" w14:textId="77777777" w:rsidTr="006072B0">
        <w:tc>
          <w:tcPr>
            <w:tcW w:w="9350" w:type="dxa"/>
          </w:tcPr>
          <w:p w14:paraId="70675FAA" w14:textId="77777777" w:rsidR="00535C0D" w:rsidRPr="00535C0D" w:rsidRDefault="00535C0D" w:rsidP="00535C0D">
            <w:pPr>
              <w:spacing w:after="160" w:line="259" w:lineRule="auto"/>
              <w:rPr>
                <w:rFonts w:ascii="Arial" w:eastAsia="Calibri" w:hAnsi="Arial" w:cs="Arial"/>
                <w:b/>
                <w:bCs/>
                <w:sz w:val="24"/>
                <w:szCs w:val="24"/>
              </w:rPr>
            </w:pPr>
            <w:r w:rsidRPr="00535C0D">
              <w:rPr>
                <w:rFonts w:ascii="Arial" w:eastAsia="Calibri" w:hAnsi="Arial" w:cs="Arial"/>
                <w:b/>
                <w:bCs/>
                <w:sz w:val="24"/>
                <w:szCs w:val="24"/>
              </w:rPr>
              <w:lastRenderedPageBreak/>
              <w:br w:type="page"/>
              <w:t>Table 2 - Approval and Designation of Primary and Secondary Caregivers (38 CFR 71.25)</w:t>
            </w:r>
          </w:p>
        </w:tc>
      </w:tr>
      <w:tr w:rsidR="00535C0D" w:rsidRPr="00535C0D" w14:paraId="325F14FC" w14:textId="77777777" w:rsidTr="006072B0">
        <w:tc>
          <w:tcPr>
            <w:tcW w:w="9350" w:type="dxa"/>
          </w:tcPr>
          <w:p w14:paraId="20B36399" w14:textId="77777777" w:rsidR="00535C0D" w:rsidRPr="00535C0D" w:rsidRDefault="00535C0D" w:rsidP="00535C0D">
            <w:pPr>
              <w:textAlignment w:val="baseline"/>
              <w:rPr>
                <w:rFonts w:ascii="Arial" w:eastAsia="Times New Roman" w:hAnsi="Arial" w:cs="Arial"/>
                <w:sz w:val="24"/>
                <w:szCs w:val="24"/>
              </w:rPr>
            </w:pPr>
            <w:r w:rsidRPr="00535C0D">
              <w:rPr>
                <w:rFonts w:ascii="Arial" w:eastAsia="Times New Roman" w:hAnsi="Arial" w:cs="Arial"/>
                <w:sz w:val="24"/>
                <w:szCs w:val="24"/>
              </w:rPr>
              <w:t>To be approved and designated as a Family Caregiver, the Family Caregiver Applicant must meet all of the following:</w:t>
            </w:r>
          </w:p>
          <w:p w14:paraId="1D00A4DF" w14:textId="77777777" w:rsidR="00535C0D" w:rsidRPr="00535C0D" w:rsidRDefault="00535C0D" w:rsidP="00535C0D">
            <w:pPr>
              <w:textAlignment w:val="baseline"/>
              <w:rPr>
                <w:rFonts w:ascii="Arial" w:eastAsia="Times New Roman" w:hAnsi="Arial" w:cs="Arial"/>
                <w:sz w:val="24"/>
                <w:szCs w:val="24"/>
              </w:rPr>
            </w:pPr>
          </w:p>
          <w:p w14:paraId="3CC1D302" w14:textId="77777777" w:rsidR="00535C0D" w:rsidRPr="00535C0D" w:rsidRDefault="00535C0D" w:rsidP="00535C0D">
            <w:pPr>
              <w:numPr>
                <w:ilvl w:val="0"/>
                <w:numId w:val="27"/>
              </w:numPr>
              <w:spacing w:after="160" w:line="259" w:lineRule="auto"/>
              <w:ind w:left="1080" w:firstLine="0"/>
              <w:textAlignment w:val="baseline"/>
              <w:rPr>
                <w:rFonts w:ascii="Arial" w:eastAsia="Times New Roman" w:hAnsi="Arial" w:cs="Arial"/>
                <w:sz w:val="24"/>
                <w:szCs w:val="24"/>
              </w:rPr>
            </w:pPr>
            <w:r w:rsidRPr="00535C0D">
              <w:rPr>
                <w:rFonts w:ascii="Arial" w:eastAsia="Times New Roman" w:hAnsi="Arial" w:cs="Arial"/>
                <w:sz w:val="24"/>
                <w:szCs w:val="24"/>
              </w:rPr>
              <w:t>Submit a joint application, along with the Veteran or Service member</w:t>
            </w:r>
          </w:p>
          <w:p w14:paraId="1A527E92" w14:textId="67B7B169" w:rsidR="00535C0D" w:rsidRPr="00535C0D" w:rsidRDefault="00535C0D" w:rsidP="00535C0D">
            <w:pPr>
              <w:pStyle w:val="ListParagraph"/>
              <w:numPr>
                <w:ilvl w:val="1"/>
                <w:numId w:val="27"/>
              </w:numPr>
              <w:tabs>
                <w:tab w:val="num" w:pos="720"/>
              </w:tabs>
              <w:textAlignment w:val="baseline"/>
              <w:rPr>
                <w:rFonts w:ascii="Arial" w:eastAsia="Times New Roman" w:hAnsi="Arial" w:cs="Arial"/>
                <w:sz w:val="24"/>
                <w:szCs w:val="24"/>
              </w:rPr>
            </w:pPr>
            <w:r w:rsidRPr="00535C0D">
              <w:rPr>
                <w:rFonts w:ascii="Arial" w:eastAsia="Times New Roman" w:hAnsi="Arial" w:cs="Arial"/>
                <w:sz w:val="24"/>
                <w:szCs w:val="24"/>
              </w:rPr>
              <w:t xml:space="preserve">Participate in and complete necessary eligibility evaluations (along with the Veteran or Service member), education and training, and the initial home-care assessment </w:t>
            </w:r>
          </w:p>
          <w:p w14:paraId="69CE581D" w14:textId="77777777" w:rsidR="00535C0D" w:rsidRPr="00535C0D" w:rsidRDefault="00535C0D" w:rsidP="00535C0D">
            <w:pPr>
              <w:spacing w:after="160" w:line="259" w:lineRule="auto"/>
              <w:ind w:left="720"/>
              <w:contextualSpacing/>
              <w:rPr>
                <w:rFonts w:ascii="Arial" w:eastAsia="Calibri" w:hAnsi="Arial" w:cs="Arial"/>
              </w:rPr>
            </w:pPr>
          </w:p>
          <w:p w14:paraId="2C174FC4" w14:textId="77777777" w:rsidR="00535C0D" w:rsidRPr="00535C0D" w:rsidRDefault="00535C0D" w:rsidP="00535C0D">
            <w:pPr>
              <w:numPr>
                <w:ilvl w:val="0"/>
                <w:numId w:val="27"/>
              </w:numPr>
              <w:spacing w:after="160" w:line="259" w:lineRule="auto"/>
              <w:ind w:left="1080" w:firstLine="0"/>
              <w:textAlignment w:val="baseline"/>
              <w:rPr>
                <w:rFonts w:ascii="Arial" w:eastAsia="Times New Roman" w:hAnsi="Arial" w:cs="Arial"/>
                <w:sz w:val="24"/>
                <w:szCs w:val="24"/>
              </w:rPr>
            </w:pPr>
            <w:r w:rsidRPr="00535C0D">
              <w:rPr>
                <w:rFonts w:ascii="Arial" w:eastAsia="Times New Roman" w:hAnsi="Arial" w:cs="Arial"/>
                <w:sz w:val="24"/>
                <w:szCs w:val="24"/>
              </w:rPr>
              <w:t>Be at least 18 years of age</w:t>
            </w:r>
          </w:p>
          <w:p w14:paraId="7F2E19B0" w14:textId="77777777" w:rsidR="00535C0D" w:rsidRPr="00535C0D" w:rsidRDefault="00535C0D" w:rsidP="00535C0D">
            <w:pPr>
              <w:numPr>
                <w:ilvl w:val="0"/>
                <w:numId w:val="28"/>
              </w:numPr>
              <w:spacing w:after="160" w:line="259" w:lineRule="auto"/>
              <w:ind w:left="1080" w:firstLine="0"/>
              <w:textAlignment w:val="baseline"/>
              <w:rPr>
                <w:rFonts w:ascii="Arial" w:eastAsia="Times New Roman" w:hAnsi="Arial" w:cs="Arial"/>
                <w:sz w:val="24"/>
                <w:szCs w:val="24"/>
              </w:rPr>
            </w:pPr>
            <w:r w:rsidRPr="00535C0D">
              <w:rPr>
                <w:rFonts w:ascii="Arial" w:eastAsia="Times New Roman" w:hAnsi="Arial" w:cs="Arial"/>
                <w:sz w:val="24"/>
                <w:szCs w:val="24"/>
              </w:rPr>
              <w:t>Be either the eligible Veteran’s spouse, son, daughter, parent, step-family member or extended family member; or someone who lives with the eligible Veteran full-time or will do so if designated as a Family Caregiver</w:t>
            </w:r>
          </w:p>
          <w:p w14:paraId="58CE5447" w14:textId="1EFFAA52" w:rsidR="00535C0D" w:rsidRPr="00535C0D" w:rsidRDefault="00535C0D" w:rsidP="00535C0D">
            <w:pPr>
              <w:pStyle w:val="ListParagraph"/>
              <w:numPr>
                <w:ilvl w:val="1"/>
                <w:numId w:val="28"/>
              </w:numPr>
              <w:tabs>
                <w:tab w:val="num" w:pos="720"/>
              </w:tabs>
              <w:textAlignment w:val="baseline"/>
              <w:rPr>
                <w:rFonts w:ascii="Arial" w:eastAsia="Times New Roman" w:hAnsi="Arial" w:cs="Arial"/>
                <w:sz w:val="24"/>
                <w:szCs w:val="24"/>
              </w:rPr>
            </w:pPr>
            <w:r w:rsidRPr="00535C0D">
              <w:rPr>
                <w:rFonts w:ascii="Arial" w:eastAsia="Times New Roman" w:hAnsi="Arial" w:cs="Arial"/>
                <w:sz w:val="24"/>
                <w:szCs w:val="24"/>
              </w:rPr>
              <w:t>Have had no determination by VA of abuse or neglect of the eligible Veteran</w:t>
            </w:r>
          </w:p>
          <w:p w14:paraId="7E83FA10" w14:textId="77777777" w:rsidR="00535C0D" w:rsidRPr="00535C0D" w:rsidRDefault="00535C0D" w:rsidP="00535C0D">
            <w:pPr>
              <w:spacing w:after="160" w:line="259" w:lineRule="auto"/>
              <w:ind w:left="720"/>
              <w:contextualSpacing/>
              <w:rPr>
                <w:rFonts w:ascii="Arial" w:eastAsia="Calibri" w:hAnsi="Arial" w:cs="Arial"/>
              </w:rPr>
            </w:pPr>
          </w:p>
          <w:p w14:paraId="281D2296" w14:textId="77777777" w:rsidR="00535C0D" w:rsidRPr="00535C0D" w:rsidRDefault="00535C0D" w:rsidP="00535C0D">
            <w:pPr>
              <w:numPr>
                <w:ilvl w:val="0"/>
                <w:numId w:val="28"/>
              </w:numPr>
              <w:spacing w:after="160" w:line="259" w:lineRule="auto"/>
              <w:ind w:left="1080" w:firstLine="0"/>
              <w:textAlignment w:val="baseline"/>
              <w:rPr>
                <w:rFonts w:ascii="Arial" w:eastAsia="Times New Roman" w:hAnsi="Arial" w:cs="Arial"/>
                <w:sz w:val="24"/>
                <w:szCs w:val="24"/>
              </w:rPr>
            </w:pPr>
            <w:r w:rsidRPr="00535C0D">
              <w:rPr>
                <w:rFonts w:ascii="Arial" w:eastAsia="Times New Roman" w:hAnsi="Arial" w:cs="Arial"/>
                <w:sz w:val="24"/>
                <w:szCs w:val="24"/>
              </w:rPr>
              <w:t>Be assessed by VA as being able to complete caregiver education and training</w:t>
            </w:r>
          </w:p>
          <w:p w14:paraId="13750F29" w14:textId="77777777" w:rsidR="00535C0D" w:rsidRPr="00535C0D" w:rsidRDefault="00535C0D" w:rsidP="00535C0D">
            <w:pPr>
              <w:numPr>
                <w:ilvl w:val="0"/>
                <w:numId w:val="28"/>
              </w:numPr>
              <w:spacing w:after="160" w:line="259" w:lineRule="auto"/>
              <w:ind w:left="1080" w:firstLine="0"/>
              <w:textAlignment w:val="baseline"/>
              <w:rPr>
                <w:rFonts w:ascii="Arial" w:eastAsia="Times New Roman" w:hAnsi="Arial" w:cs="Arial"/>
                <w:sz w:val="24"/>
                <w:szCs w:val="24"/>
              </w:rPr>
            </w:pPr>
            <w:r w:rsidRPr="00535C0D">
              <w:rPr>
                <w:rFonts w:ascii="Arial" w:eastAsia="Times New Roman" w:hAnsi="Arial" w:cs="Arial"/>
                <w:sz w:val="24"/>
                <w:szCs w:val="24"/>
              </w:rPr>
              <w:t>Complete caregiver training and demonstrate the ability to carry out the specific personal care services, core competencies, and additional care requirements</w:t>
            </w:r>
          </w:p>
          <w:p w14:paraId="1FD46623" w14:textId="3FA2439E" w:rsidR="00535C0D" w:rsidRPr="00535C0D" w:rsidRDefault="00535C0D" w:rsidP="00535C0D">
            <w:pPr>
              <w:numPr>
                <w:ilvl w:val="0"/>
                <w:numId w:val="28"/>
              </w:numPr>
              <w:spacing w:after="160" w:line="259" w:lineRule="auto"/>
              <w:ind w:left="1080" w:firstLine="0"/>
              <w:textAlignment w:val="baseline"/>
              <w:rPr>
                <w:rFonts w:ascii="Arial" w:eastAsia="Times New Roman" w:hAnsi="Arial" w:cs="Arial"/>
                <w:b/>
                <w:bCs/>
                <w:sz w:val="24"/>
                <w:szCs w:val="24"/>
              </w:rPr>
            </w:pPr>
            <w:r w:rsidRPr="00535C0D">
              <w:rPr>
                <w:rFonts w:ascii="Arial" w:eastAsia="Times New Roman" w:hAnsi="Arial" w:cs="Arial"/>
                <w:color w:val="000000"/>
                <w:sz w:val="24"/>
                <w:szCs w:val="24"/>
                <w:shd w:val="clear" w:color="auto" w:fill="FFFFFF"/>
              </w:rPr>
              <w:t xml:space="preserve">Participate in an in-home care assessment which </w:t>
            </w:r>
            <w:r w:rsidR="009F6183">
              <w:rPr>
                <w:rFonts w:ascii="Arial" w:eastAsia="Times New Roman" w:hAnsi="Arial" w:cs="Arial"/>
                <w:color w:val="000000"/>
                <w:sz w:val="24"/>
                <w:szCs w:val="24"/>
                <w:shd w:val="clear" w:color="auto" w:fill="FFFFFF"/>
              </w:rPr>
              <w:t xml:space="preserve">evaluates </w:t>
            </w:r>
            <w:r w:rsidRPr="00535C0D">
              <w:rPr>
                <w:rFonts w:ascii="Arial" w:eastAsia="Times New Roman" w:hAnsi="Arial" w:cs="Arial"/>
                <w:color w:val="000000"/>
                <w:sz w:val="24"/>
                <w:szCs w:val="24"/>
                <w:shd w:val="clear" w:color="auto" w:fill="FFFFFF"/>
              </w:rPr>
              <w:t>the Veteran’s well-being, the well-being of the caregiver and the caregiver’s competence to provide personal care services at the eligible Veteran’s home  </w:t>
            </w:r>
          </w:p>
        </w:tc>
      </w:tr>
    </w:tbl>
    <w:p w14:paraId="04B4D597" w14:textId="77777777" w:rsidR="00535C0D" w:rsidRPr="00535C0D" w:rsidRDefault="00535C0D" w:rsidP="00535C0D">
      <w:pPr>
        <w:widowControl/>
        <w:autoSpaceDE/>
        <w:autoSpaceDN/>
        <w:spacing w:after="160" w:line="259" w:lineRule="auto"/>
        <w:rPr>
          <w:rFonts w:ascii="Arial" w:eastAsia="Calibri" w:hAnsi="Arial" w:cs="Arial"/>
          <w:b/>
          <w:bCs/>
          <w:sz w:val="24"/>
          <w:szCs w:val="24"/>
        </w:rPr>
      </w:pPr>
    </w:p>
    <w:tbl>
      <w:tblPr>
        <w:tblStyle w:val="TableGrid1"/>
        <w:tblW w:w="0" w:type="auto"/>
        <w:tblLook w:val="04A0" w:firstRow="1" w:lastRow="0" w:firstColumn="1" w:lastColumn="0" w:noHBand="0" w:noVBand="1"/>
      </w:tblPr>
      <w:tblGrid>
        <w:gridCol w:w="9350"/>
      </w:tblGrid>
      <w:tr w:rsidR="00535C0D" w:rsidRPr="00535C0D" w14:paraId="51CA74D3" w14:textId="77777777" w:rsidTr="006072B0">
        <w:tc>
          <w:tcPr>
            <w:tcW w:w="9350" w:type="dxa"/>
          </w:tcPr>
          <w:p w14:paraId="2872A902" w14:textId="77777777" w:rsidR="00535C0D" w:rsidRPr="00535C0D" w:rsidRDefault="00535C0D" w:rsidP="00535C0D">
            <w:pPr>
              <w:spacing w:after="160" w:line="259" w:lineRule="auto"/>
              <w:rPr>
                <w:rFonts w:ascii="Arial" w:eastAsia="Calibri" w:hAnsi="Arial" w:cs="Arial"/>
                <w:b/>
                <w:bCs/>
                <w:sz w:val="24"/>
                <w:szCs w:val="24"/>
              </w:rPr>
            </w:pPr>
            <w:r w:rsidRPr="00535C0D">
              <w:rPr>
                <w:rFonts w:ascii="Arial" w:eastAsia="Calibri" w:hAnsi="Arial" w:cs="Arial"/>
                <w:b/>
                <w:bCs/>
                <w:sz w:val="24"/>
                <w:szCs w:val="24"/>
              </w:rPr>
              <w:t>Table 3 - Monthly Stipend Amount (38 CFR 71.40(C)(4)(i)(A)(1-2) and 1720G(a)(2)(C)(ii) and (iii))</w:t>
            </w:r>
          </w:p>
        </w:tc>
      </w:tr>
      <w:tr w:rsidR="00535C0D" w:rsidRPr="00535C0D" w14:paraId="093B81A5" w14:textId="77777777" w:rsidTr="006072B0">
        <w:tc>
          <w:tcPr>
            <w:tcW w:w="9350" w:type="dxa"/>
          </w:tcPr>
          <w:p w14:paraId="5EF0A299" w14:textId="77777777" w:rsidR="00535C0D" w:rsidRPr="00535C0D" w:rsidRDefault="00535C0D" w:rsidP="00535C0D">
            <w:pPr>
              <w:textAlignment w:val="baseline"/>
              <w:rPr>
                <w:rFonts w:ascii="Arial" w:eastAsia="Times New Roman" w:hAnsi="Arial" w:cs="Arial"/>
                <w:color w:val="000000"/>
                <w:sz w:val="24"/>
                <w:szCs w:val="24"/>
                <w:shd w:val="clear" w:color="auto" w:fill="FFFFFF"/>
              </w:rPr>
            </w:pPr>
            <w:r w:rsidRPr="00535C0D">
              <w:rPr>
                <w:rFonts w:ascii="Arial" w:eastAsia="Times New Roman" w:hAnsi="Arial" w:cs="Arial"/>
                <w:sz w:val="24"/>
                <w:szCs w:val="24"/>
              </w:rPr>
              <w:t xml:space="preserve">Upon approval and designation, Primary Family Caregivers will receive a monthly stipend for each month’s participation as a Primary Family Caregiver. </w:t>
            </w:r>
          </w:p>
          <w:p w14:paraId="509AA4F1" w14:textId="77777777" w:rsidR="00535C0D" w:rsidRPr="00535C0D" w:rsidRDefault="00535C0D" w:rsidP="00535C0D">
            <w:pPr>
              <w:textAlignment w:val="baseline"/>
              <w:rPr>
                <w:rFonts w:ascii="Arial" w:eastAsia="Times New Roman" w:hAnsi="Arial" w:cs="Arial"/>
                <w:b/>
                <w:bCs/>
                <w:sz w:val="24"/>
                <w:szCs w:val="24"/>
              </w:rPr>
            </w:pPr>
          </w:p>
          <w:p w14:paraId="57B697D4" w14:textId="77777777" w:rsidR="00535C0D" w:rsidRPr="00535C0D" w:rsidRDefault="00535C0D" w:rsidP="00535C0D">
            <w:pPr>
              <w:textAlignment w:val="baseline"/>
              <w:rPr>
                <w:rFonts w:ascii="Arial" w:eastAsia="Times New Roman" w:hAnsi="Arial" w:cs="Arial"/>
                <w:sz w:val="24"/>
                <w:szCs w:val="24"/>
              </w:rPr>
            </w:pPr>
            <w:r w:rsidRPr="00535C0D">
              <w:rPr>
                <w:rFonts w:ascii="Arial" w:eastAsia="Times New Roman" w:hAnsi="Arial" w:cs="Arial"/>
                <w:sz w:val="24"/>
                <w:szCs w:val="24"/>
              </w:rPr>
              <w:t>If the eligible Veteran meets the requirements identified in Table 1, the monthly stipend is calculated by multiplying the monthly stipend rate by 0.625.</w:t>
            </w:r>
          </w:p>
          <w:p w14:paraId="12EB7789" w14:textId="77777777" w:rsidR="00535C0D" w:rsidRPr="00535C0D" w:rsidRDefault="00535C0D" w:rsidP="00535C0D">
            <w:pPr>
              <w:textAlignment w:val="baseline"/>
              <w:rPr>
                <w:rFonts w:ascii="Arial" w:eastAsia="Times New Roman" w:hAnsi="Arial" w:cs="Arial"/>
                <w:sz w:val="24"/>
                <w:szCs w:val="24"/>
              </w:rPr>
            </w:pPr>
          </w:p>
          <w:p w14:paraId="6E557C3D" w14:textId="77777777" w:rsidR="00535C0D" w:rsidRPr="00535C0D" w:rsidRDefault="00535C0D" w:rsidP="00535C0D">
            <w:pPr>
              <w:textAlignment w:val="baseline"/>
              <w:rPr>
                <w:rFonts w:ascii="Arial" w:eastAsia="Times New Roman" w:hAnsi="Arial" w:cs="Arial"/>
                <w:sz w:val="24"/>
                <w:szCs w:val="24"/>
              </w:rPr>
            </w:pPr>
            <w:r w:rsidRPr="00535C0D">
              <w:rPr>
                <w:rFonts w:ascii="Arial" w:eastAsia="Times New Roman" w:hAnsi="Arial" w:cs="Arial"/>
                <w:sz w:val="24"/>
                <w:szCs w:val="24"/>
              </w:rPr>
              <w:t>If the eligible Veteran is determined by VA to be unable to self-sustain in the community, the Primary Family Caregiver’s monthly stipend is calculated by multiplying the monthly stipend rate by 1.00.</w:t>
            </w:r>
          </w:p>
          <w:p w14:paraId="608C1636" w14:textId="77777777" w:rsidR="00535C0D" w:rsidRPr="00535C0D" w:rsidRDefault="00535C0D" w:rsidP="00535C0D">
            <w:pPr>
              <w:textAlignment w:val="baseline"/>
              <w:rPr>
                <w:rFonts w:ascii="Arial" w:eastAsia="Times New Roman" w:hAnsi="Arial" w:cs="Arial"/>
                <w:sz w:val="24"/>
                <w:szCs w:val="24"/>
              </w:rPr>
            </w:pPr>
          </w:p>
          <w:p w14:paraId="793CFEBD" w14:textId="77777777" w:rsidR="00535C0D" w:rsidRPr="00535C0D" w:rsidRDefault="00535C0D" w:rsidP="00535C0D">
            <w:pPr>
              <w:numPr>
                <w:ilvl w:val="0"/>
                <w:numId w:val="29"/>
              </w:numPr>
              <w:spacing w:after="160" w:line="259" w:lineRule="auto"/>
              <w:textAlignment w:val="baseline"/>
              <w:rPr>
                <w:rFonts w:ascii="Arial" w:eastAsia="Times New Roman" w:hAnsi="Arial" w:cs="Arial"/>
                <w:sz w:val="24"/>
                <w:szCs w:val="24"/>
              </w:rPr>
            </w:pPr>
            <w:r w:rsidRPr="00535C0D">
              <w:rPr>
                <w:rFonts w:ascii="Arial" w:eastAsia="Times New Roman" w:hAnsi="Arial" w:cs="Arial"/>
                <w:sz w:val="24"/>
                <w:szCs w:val="24"/>
              </w:rPr>
              <w:t xml:space="preserve">Unable to </w:t>
            </w:r>
            <w:r w:rsidRPr="00535C0D">
              <w:rPr>
                <w:rFonts w:ascii="Arial" w:eastAsia="Times New Roman" w:hAnsi="Arial" w:cs="Arial"/>
                <w:i/>
                <w:iCs/>
                <w:sz w:val="24"/>
                <w:szCs w:val="24"/>
              </w:rPr>
              <w:t xml:space="preserve">self-sustain in the community </w:t>
            </w:r>
            <w:r w:rsidRPr="00535C0D">
              <w:rPr>
                <w:rFonts w:ascii="Arial" w:eastAsia="Times New Roman" w:hAnsi="Arial" w:cs="Arial"/>
                <w:sz w:val="24"/>
                <w:szCs w:val="24"/>
              </w:rPr>
              <w:t xml:space="preserve">means the eligible Veteran was assessed to:  </w:t>
            </w:r>
          </w:p>
          <w:p w14:paraId="340592CB" w14:textId="2CE6C5CC" w:rsidR="00535C0D" w:rsidRPr="00535C0D" w:rsidRDefault="00535C0D" w:rsidP="00535C0D">
            <w:pPr>
              <w:numPr>
                <w:ilvl w:val="1"/>
                <w:numId w:val="29"/>
              </w:numPr>
              <w:spacing w:before="100" w:beforeAutospacing="1" w:after="160" w:afterAutospacing="1" w:line="259" w:lineRule="auto"/>
              <w:textAlignment w:val="baseline"/>
              <w:rPr>
                <w:rFonts w:ascii="Arial" w:eastAsia="Times New Roman" w:hAnsi="Arial" w:cs="Arial"/>
                <w:sz w:val="24"/>
                <w:szCs w:val="24"/>
              </w:rPr>
            </w:pPr>
            <w:r w:rsidRPr="00535C0D">
              <w:rPr>
                <w:rFonts w:ascii="Arial" w:eastAsia="Times New Roman" w:hAnsi="Arial" w:cs="Arial"/>
                <w:sz w:val="24"/>
                <w:szCs w:val="24"/>
              </w:rPr>
              <w:t xml:space="preserve">Require personal care services each time he or she completes three or more of the seven ADLs listed in the definition of an “inability to perform an ADL” in 38 C.F.R. 71.15, and is fully dependent on a caregiver to complete such ADLs; </w:t>
            </w:r>
            <w:r w:rsidR="009F6183">
              <w:rPr>
                <w:rFonts w:ascii="Arial" w:eastAsia="Times New Roman" w:hAnsi="Arial" w:cs="Arial"/>
                <w:sz w:val="24"/>
                <w:szCs w:val="24"/>
              </w:rPr>
              <w:t>and/or</w:t>
            </w:r>
          </w:p>
          <w:p w14:paraId="54DD5295" w14:textId="140E580A" w:rsidR="00535C0D" w:rsidRPr="00535C0D" w:rsidRDefault="00535C0D" w:rsidP="00535C0D">
            <w:pPr>
              <w:numPr>
                <w:ilvl w:val="1"/>
                <w:numId w:val="29"/>
              </w:numPr>
              <w:spacing w:before="100" w:beforeAutospacing="1" w:after="160" w:afterAutospacing="1" w:line="259" w:lineRule="auto"/>
              <w:textAlignment w:val="baseline"/>
              <w:rPr>
                <w:rFonts w:ascii="Arial" w:eastAsia="Times New Roman" w:hAnsi="Arial" w:cs="Arial"/>
                <w:sz w:val="24"/>
                <w:szCs w:val="24"/>
              </w:rPr>
            </w:pPr>
            <w:r w:rsidRPr="00535C0D">
              <w:rPr>
                <w:rFonts w:ascii="Arial" w:eastAsia="Times New Roman" w:hAnsi="Arial" w:cs="Arial"/>
                <w:sz w:val="24"/>
                <w:szCs w:val="24"/>
              </w:rPr>
              <w:t xml:space="preserve">Has a need for supervision or protection based on symptoms or residuals of neurological or other impairment or injury on a continuous basis (definition from 38 USC 1720G(a)(2)(C)(ii), “continuous basis” from 38 C.F.R. 71.15 definition of “unable to self-sustain”); </w:t>
            </w:r>
            <w:r w:rsidR="009F6183">
              <w:rPr>
                <w:rFonts w:ascii="Arial" w:eastAsia="Times New Roman" w:hAnsi="Arial" w:cs="Arial"/>
                <w:sz w:val="24"/>
                <w:szCs w:val="24"/>
              </w:rPr>
              <w:t>and/</w:t>
            </w:r>
            <w:r w:rsidRPr="00535C0D">
              <w:rPr>
                <w:rFonts w:ascii="Arial" w:eastAsia="Times New Roman" w:hAnsi="Arial" w:cs="Arial"/>
                <w:sz w:val="24"/>
                <w:szCs w:val="24"/>
              </w:rPr>
              <w:t>or</w:t>
            </w:r>
          </w:p>
          <w:p w14:paraId="49B5F9FE" w14:textId="77777777" w:rsidR="00535C0D" w:rsidRPr="00535C0D" w:rsidRDefault="00535C0D" w:rsidP="00535C0D">
            <w:pPr>
              <w:numPr>
                <w:ilvl w:val="1"/>
                <w:numId w:val="29"/>
              </w:numPr>
              <w:spacing w:after="160" w:line="259" w:lineRule="auto"/>
              <w:textAlignment w:val="baseline"/>
              <w:rPr>
                <w:rFonts w:ascii="Arial" w:eastAsia="Times New Roman" w:hAnsi="Arial" w:cs="Arial"/>
                <w:sz w:val="24"/>
                <w:szCs w:val="24"/>
              </w:rPr>
            </w:pPr>
            <w:r w:rsidRPr="00535C0D">
              <w:rPr>
                <w:rFonts w:ascii="Arial" w:eastAsia="Times New Roman" w:hAnsi="Arial" w:cs="Arial"/>
                <w:sz w:val="24"/>
                <w:szCs w:val="24"/>
              </w:rPr>
              <w:t>Has a need for regular or extensive instruction or supervision without which the ability of the Veteran to function in daily life would be seriously impaired on a continuous basis (from 38 USC 1720G(a)(2)(C)(iii), “continuous basis” from 38 C.F.R. 71.15 definition of “unable to self-sustain”).</w:t>
            </w:r>
          </w:p>
          <w:p w14:paraId="65445346" w14:textId="77777777" w:rsidR="00535C0D" w:rsidRPr="00535C0D" w:rsidRDefault="00535C0D" w:rsidP="00535C0D">
            <w:pPr>
              <w:textAlignment w:val="baseline"/>
              <w:rPr>
                <w:rFonts w:ascii="Arial" w:eastAsia="Times New Roman" w:hAnsi="Arial" w:cs="Arial"/>
                <w:b/>
                <w:bCs/>
                <w:sz w:val="24"/>
                <w:szCs w:val="24"/>
              </w:rPr>
            </w:pPr>
          </w:p>
        </w:tc>
      </w:tr>
    </w:tbl>
    <w:p w14:paraId="4AE948EB" w14:textId="77777777" w:rsidR="00535C0D" w:rsidRPr="00535C0D" w:rsidRDefault="00535C0D" w:rsidP="00535C0D">
      <w:pPr>
        <w:widowControl/>
        <w:autoSpaceDE/>
        <w:autoSpaceDN/>
        <w:spacing w:after="160" w:line="259" w:lineRule="auto"/>
        <w:rPr>
          <w:rFonts w:ascii="Arial" w:eastAsia="Calibri" w:hAnsi="Arial" w:cs="Arial"/>
          <w:b/>
          <w:bCs/>
          <w:sz w:val="24"/>
          <w:szCs w:val="24"/>
        </w:rPr>
      </w:pPr>
    </w:p>
    <w:p w14:paraId="28F6F1AC" w14:textId="23E4DE10" w:rsidR="005B0F1E" w:rsidRDefault="005B0F1E" w:rsidP="00FD1F90">
      <w:pPr>
        <w:rPr>
          <w:rFonts w:ascii="Arial" w:hAnsi="Arial" w:cs="Arial"/>
          <w:sz w:val="24"/>
          <w:szCs w:val="24"/>
        </w:rPr>
      </w:pPr>
    </w:p>
    <w:p w14:paraId="1E27E282" w14:textId="7B294EC5" w:rsidR="00E14BBF" w:rsidRDefault="00E14BBF" w:rsidP="00FD1F90">
      <w:pPr>
        <w:rPr>
          <w:rFonts w:ascii="Arial" w:hAnsi="Arial" w:cs="Arial"/>
          <w:sz w:val="24"/>
          <w:szCs w:val="24"/>
        </w:rPr>
      </w:pPr>
    </w:p>
    <w:p w14:paraId="7ABFC895" w14:textId="2A7F076C" w:rsidR="00E14BBF" w:rsidRDefault="00E14BBF" w:rsidP="00FD1F90">
      <w:pPr>
        <w:rPr>
          <w:rFonts w:ascii="Arial" w:hAnsi="Arial" w:cs="Arial"/>
          <w:sz w:val="24"/>
          <w:szCs w:val="24"/>
        </w:rPr>
      </w:pPr>
    </w:p>
    <w:p w14:paraId="664C877C" w14:textId="20F6844E" w:rsidR="00E14BBF" w:rsidRDefault="00E14BBF" w:rsidP="00FD1F90">
      <w:pPr>
        <w:rPr>
          <w:rFonts w:ascii="Arial" w:hAnsi="Arial" w:cs="Arial"/>
          <w:sz w:val="24"/>
          <w:szCs w:val="24"/>
        </w:rPr>
      </w:pPr>
    </w:p>
    <w:p w14:paraId="2C3E5929" w14:textId="6EEF55E7" w:rsidR="00E14BBF" w:rsidRDefault="00E14BBF" w:rsidP="00FD1F90">
      <w:pPr>
        <w:rPr>
          <w:rFonts w:ascii="Arial" w:hAnsi="Arial" w:cs="Arial"/>
          <w:sz w:val="24"/>
          <w:szCs w:val="24"/>
        </w:rPr>
      </w:pPr>
    </w:p>
    <w:p w14:paraId="6EBF8137" w14:textId="43CD1663" w:rsidR="00E14BBF" w:rsidRDefault="00E14BBF" w:rsidP="00FD1F90">
      <w:pPr>
        <w:rPr>
          <w:rFonts w:ascii="Arial" w:hAnsi="Arial" w:cs="Arial"/>
          <w:sz w:val="24"/>
          <w:szCs w:val="24"/>
        </w:rPr>
      </w:pPr>
    </w:p>
    <w:p w14:paraId="2DE0B419" w14:textId="2069FEA6" w:rsidR="00E14BBF" w:rsidRDefault="00E14BBF" w:rsidP="00FD1F90">
      <w:pPr>
        <w:rPr>
          <w:rFonts w:ascii="Arial" w:hAnsi="Arial" w:cs="Arial"/>
          <w:sz w:val="24"/>
          <w:szCs w:val="24"/>
        </w:rPr>
      </w:pPr>
    </w:p>
    <w:p w14:paraId="61C61B2E" w14:textId="080DB185" w:rsidR="00E14BBF" w:rsidRDefault="00E14BBF" w:rsidP="00FD1F90">
      <w:pPr>
        <w:rPr>
          <w:rFonts w:ascii="Arial" w:hAnsi="Arial" w:cs="Arial"/>
          <w:sz w:val="24"/>
          <w:szCs w:val="24"/>
        </w:rPr>
      </w:pPr>
    </w:p>
    <w:p w14:paraId="105FEDD2" w14:textId="4B335519" w:rsidR="00E14BBF" w:rsidRDefault="00E14BBF" w:rsidP="00FD1F90">
      <w:pPr>
        <w:rPr>
          <w:rFonts w:ascii="Arial" w:hAnsi="Arial" w:cs="Arial"/>
          <w:sz w:val="24"/>
          <w:szCs w:val="24"/>
        </w:rPr>
      </w:pPr>
    </w:p>
    <w:p w14:paraId="0B5488AF" w14:textId="450C6AEE" w:rsidR="00E14BBF" w:rsidRDefault="00E14BBF" w:rsidP="00FD1F90">
      <w:pPr>
        <w:rPr>
          <w:rFonts w:ascii="Arial" w:hAnsi="Arial" w:cs="Arial"/>
          <w:sz w:val="24"/>
          <w:szCs w:val="24"/>
        </w:rPr>
      </w:pPr>
    </w:p>
    <w:p w14:paraId="086EFFA3" w14:textId="2551B528" w:rsidR="00E14BBF" w:rsidRDefault="00E14BBF" w:rsidP="00FD1F90">
      <w:pPr>
        <w:rPr>
          <w:rFonts w:ascii="Arial" w:hAnsi="Arial" w:cs="Arial"/>
          <w:sz w:val="24"/>
          <w:szCs w:val="24"/>
        </w:rPr>
      </w:pPr>
    </w:p>
    <w:p w14:paraId="4A9F8810" w14:textId="6533A10E" w:rsidR="00E14BBF" w:rsidRDefault="00E14BBF" w:rsidP="00FD1F90">
      <w:pPr>
        <w:rPr>
          <w:rFonts w:ascii="Arial" w:hAnsi="Arial" w:cs="Arial"/>
          <w:sz w:val="24"/>
          <w:szCs w:val="24"/>
        </w:rPr>
      </w:pPr>
    </w:p>
    <w:sectPr w:rsidR="00E14BBF" w:rsidSect="00E053C5">
      <w:headerReference w:type="default" r:id="rId12"/>
      <w:footerReference w:type="default" r:id="rId13"/>
      <w:pgSz w:w="12240" w:h="15840"/>
      <w:pgMar w:top="2160" w:right="720" w:bottom="216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85701" w14:textId="77777777" w:rsidR="00D335FB" w:rsidRDefault="00D335FB" w:rsidP="00C454D1">
      <w:r>
        <w:separator/>
      </w:r>
    </w:p>
  </w:endnote>
  <w:endnote w:type="continuationSeparator" w:id="0">
    <w:p w14:paraId="4977FB32" w14:textId="77777777" w:rsidR="00D335FB" w:rsidRDefault="00D335FB" w:rsidP="00C454D1">
      <w:r>
        <w:continuationSeparator/>
      </w:r>
    </w:p>
  </w:endnote>
  <w:endnote w:type="continuationNotice" w:id="1">
    <w:p w14:paraId="7DF00F72" w14:textId="77777777" w:rsidR="00D335FB" w:rsidRDefault="00D335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6768200"/>
      <w:docPartObj>
        <w:docPartGallery w:val="Page Numbers (Bottom of Page)"/>
        <w:docPartUnique/>
      </w:docPartObj>
    </w:sdtPr>
    <w:sdtEndPr/>
    <w:sdtContent>
      <w:sdt>
        <w:sdtPr>
          <w:id w:val="-1769616900"/>
          <w:docPartObj>
            <w:docPartGallery w:val="Page Numbers (Top of Page)"/>
            <w:docPartUnique/>
          </w:docPartObj>
        </w:sdtPr>
        <w:sdtEndPr/>
        <w:sdtContent>
          <w:p w14:paraId="4D933ED1" w14:textId="6608343F" w:rsidR="00703E2B" w:rsidRDefault="00703E2B">
            <w:pPr>
              <w:pStyle w:val="Footer"/>
              <w:jc w:val="right"/>
            </w:pPr>
            <w:r w:rsidRPr="00CC36F5">
              <w:rPr>
                <w:rFonts w:ascii="Arial" w:hAnsi="Arial" w:cs="Arial"/>
              </w:rPr>
              <w:t xml:space="preserve">Page </w:t>
            </w:r>
            <w:r w:rsidRPr="00CC36F5">
              <w:rPr>
                <w:rFonts w:ascii="Arial" w:hAnsi="Arial" w:cs="Arial"/>
                <w:sz w:val="24"/>
                <w:szCs w:val="24"/>
              </w:rPr>
              <w:fldChar w:fldCharType="begin"/>
            </w:r>
            <w:r w:rsidRPr="00CC36F5">
              <w:rPr>
                <w:rFonts w:ascii="Arial" w:hAnsi="Arial" w:cs="Arial"/>
              </w:rPr>
              <w:instrText xml:space="preserve"> PAGE </w:instrText>
            </w:r>
            <w:r w:rsidRPr="00CC36F5">
              <w:rPr>
                <w:rFonts w:ascii="Arial" w:hAnsi="Arial" w:cs="Arial"/>
                <w:sz w:val="24"/>
                <w:szCs w:val="24"/>
              </w:rPr>
              <w:fldChar w:fldCharType="separate"/>
            </w:r>
            <w:r w:rsidRPr="00CC36F5">
              <w:rPr>
                <w:rFonts w:ascii="Arial" w:hAnsi="Arial" w:cs="Arial"/>
                <w:noProof/>
              </w:rPr>
              <w:t>2</w:t>
            </w:r>
            <w:r w:rsidRPr="00CC36F5">
              <w:rPr>
                <w:rFonts w:ascii="Arial" w:hAnsi="Arial" w:cs="Arial"/>
                <w:sz w:val="24"/>
                <w:szCs w:val="24"/>
              </w:rPr>
              <w:fldChar w:fldCharType="end"/>
            </w:r>
            <w:r w:rsidRPr="00CC36F5">
              <w:rPr>
                <w:rFonts w:ascii="Arial" w:hAnsi="Arial" w:cs="Arial"/>
              </w:rPr>
              <w:t xml:space="preserve"> of </w:t>
            </w:r>
            <w:r w:rsidRPr="00CC36F5">
              <w:rPr>
                <w:rFonts w:ascii="Arial" w:hAnsi="Arial" w:cs="Arial"/>
                <w:sz w:val="24"/>
                <w:szCs w:val="24"/>
              </w:rPr>
              <w:fldChar w:fldCharType="begin"/>
            </w:r>
            <w:r w:rsidRPr="00CC36F5">
              <w:rPr>
                <w:rFonts w:ascii="Arial" w:hAnsi="Arial" w:cs="Arial"/>
              </w:rPr>
              <w:instrText xml:space="preserve"> NUMPAGES  </w:instrText>
            </w:r>
            <w:r w:rsidRPr="00CC36F5">
              <w:rPr>
                <w:rFonts w:ascii="Arial" w:hAnsi="Arial" w:cs="Arial"/>
                <w:sz w:val="24"/>
                <w:szCs w:val="24"/>
              </w:rPr>
              <w:fldChar w:fldCharType="separate"/>
            </w:r>
            <w:r w:rsidRPr="00CC36F5">
              <w:rPr>
                <w:rFonts w:ascii="Arial" w:hAnsi="Arial" w:cs="Arial"/>
                <w:noProof/>
              </w:rPr>
              <w:t>2</w:t>
            </w:r>
            <w:r w:rsidRPr="00CC36F5">
              <w:rPr>
                <w:rFonts w:ascii="Arial" w:hAnsi="Arial" w:cs="Arial"/>
                <w:sz w:val="24"/>
                <w:szCs w:val="24"/>
              </w:rPr>
              <w:fldChar w:fldCharType="end"/>
            </w:r>
          </w:p>
        </w:sdtContent>
      </w:sdt>
    </w:sdtContent>
  </w:sdt>
  <w:p w14:paraId="2D119C4F" w14:textId="77777777" w:rsidR="00703E2B" w:rsidRDefault="00703E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90B6E" w14:textId="77777777" w:rsidR="00D335FB" w:rsidRDefault="00D335FB" w:rsidP="00C454D1">
      <w:r>
        <w:separator/>
      </w:r>
    </w:p>
  </w:footnote>
  <w:footnote w:type="continuationSeparator" w:id="0">
    <w:p w14:paraId="47CB6413" w14:textId="77777777" w:rsidR="00D335FB" w:rsidRDefault="00D335FB" w:rsidP="00C454D1">
      <w:r>
        <w:continuationSeparator/>
      </w:r>
    </w:p>
  </w:footnote>
  <w:footnote w:type="continuationNotice" w:id="1">
    <w:p w14:paraId="669246EB" w14:textId="77777777" w:rsidR="00D335FB" w:rsidRDefault="00D335FB"/>
  </w:footnote>
  <w:footnote w:id="2">
    <w:p w14:paraId="6245B412" w14:textId="77777777" w:rsidR="00535C0D" w:rsidRDefault="00535C0D" w:rsidP="00535C0D">
      <w:pPr>
        <w:pStyle w:val="FootnoteText"/>
      </w:pPr>
      <w:r>
        <w:rPr>
          <w:rStyle w:val="FootnoteReference"/>
        </w:rPr>
        <w:footnoteRef/>
      </w:r>
      <w:r>
        <w:t xml:space="preserve"> </w:t>
      </w:r>
      <w:r w:rsidRPr="00310BF8">
        <w:rPr>
          <w:rFonts w:ascii="Arial" w:hAnsi="Arial" w:cs="Arial"/>
        </w:rPr>
        <w:t xml:space="preserve">On March 25, 2022, the United States Court of Appeals for the Federal Circuit struck down VA’s definition of “need for supervision, protection, or instruction” in 38 C.F.R. § 71.15.  </w:t>
      </w:r>
      <w:r w:rsidRPr="00310BF8">
        <w:rPr>
          <w:rFonts w:ascii="Arial" w:hAnsi="Arial" w:cs="Arial"/>
          <w:i/>
          <w:iCs/>
        </w:rPr>
        <w:t>Veteran Warriors, Inc. v. Sec'y of Veterans Affs</w:t>
      </w:r>
      <w:r w:rsidRPr="00310BF8">
        <w:rPr>
          <w:rFonts w:ascii="Arial" w:hAnsi="Arial" w:cs="Arial"/>
        </w:rPr>
        <w:t>., 29 F.4th 1320, 1342-43 (Fed. Cir. 2022).  The Court found VA’s definition to be inconsistent with the statutory provisions in 38 U.S.C. 1720G(a)(2)(C)(ii) and (iii) on which the definition was based.  As a result, effective March 25, 2022, VA is required to apply 38 U.S.C. 1720G(a)(2)(C)(ii) and (iii) in place of “need for supervision, protection, or instruction” where that term is used in 38 C.F.R. Part 71 when making any PCAFC determination under the PCAFC regulations that became effective on October 1,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0B4D4" w14:textId="1924BD67" w:rsidR="00C454D1" w:rsidRDefault="00C454D1">
    <w:pPr>
      <w:pStyle w:val="Header"/>
    </w:pPr>
    <w:r>
      <w:t xml:space="preserve">                                                                                                                                        </w:t>
    </w:r>
  </w:p>
  <w:p w14:paraId="1A397A30" w14:textId="5D0217D7" w:rsidR="00C454D1" w:rsidRPr="00C454D1" w:rsidRDefault="00C454D1">
    <w:pPr>
      <w:pStyle w:val="Header"/>
      <w:rPr>
        <w:sz w:val="26"/>
        <w:szCs w:val="26"/>
      </w:rP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B3E1D"/>
    <w:multiLevelType w:val="multilevel"/>
    <w:tmpl w:val="2DFEC20C"/>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6E7210"/>
    <w:multiLevelType w:val="hybridMultilevel"/>
    <w:tmpl w:val="37D2D4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1B75435"/>
    <w:multiLevelType w:val="hybridMultilevel"/>
    <w:tmpl w:val="736EE4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BD5DBA"/>
    <w:multiLevelType w:val="hybridMultilevel"/>
    <w:tmpl w:val="CAA0EE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56A25F7"/>
    <w:multiLevelType w:val="multilevel"/>
    <w:tmpl w:val="6DEA3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E75B4C"/>
    <w:multiLevelType w:val="hybridMultilevel"/>
    <w:tmpl w:val="EB361A2A"/>
    <w:lvl w:ilvl="0" w:tplc="016853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916260B"/>
    <w:multiLevelType w:val="hybridMultilevel"/>
    <w:tmpl w:val="9A82FA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B930C43"/>
    <w:multiLevelType w:val="multilevel"/>
    <w:tmpl w:val="3E6E8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737B1B"/>
    <w:multiLevelType w:val="hybridMultilevel"/>
    <w:tmpl w:val="3D843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5C6ACE"/>
    <w:multiLevelType w:val="hybridMultilevel"/>
    <w:tmpl w:val="40845B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961EB3"/>
    <w:multiLevelType w:val="hybridMultilevel"/>
    <w:tmpl w:val="D8282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DA5576"/>
    <w:multiLevelType w:val="hybridMultilevel"/>
    <w:tmpl w:val="56603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583E70"/>
    <w:multiLevelType w:val="hybridMultilevel"/>
    <w:tmpl w:val="20A81A22"/>
    <w:lvl w:ilvl="0" w:tplc="F53234EC">
      <w:start w:val="1"/>
      <w:numFmt w:val="bullet"/>
      <w:lvlText w:val=""/>
      <w:lvlJc w:val="left"/>
      <w:pPr>
        <w:ind w:left="720" w:hanging="360"/>
      </w:pPr>
      <w:rPr>
        <w:rFonts w:ascii="Symbol" w:eastAsiaTheme="minorHAns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641595"/>
    <w:multiLevelType w:val="hybridMultilevel"/>
    <w:tmpl w:val="372E4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F009BF"/>
    <w:multiLevelType w:val="hybridMultilevel"/>
    <w:tmpl w:val="487E7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7413B7"/>
    <w:multiLevelType w:val="multilevel"/>
    <w:tmpl w:val="F746C690"/>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2F545BE8"/>
    <w:multiLevelType w:val="hybridMultilevel"/>
    <w:tmpl w:val="9E12B9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2104397"/>
    <w:multiLevelType w:val="multilevel"/>
    <w:tmpl w:val="6BDC4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5677DEE"/>
    <w:multiLevelType w:val="multilevel"/>
    <w:tmpl w:val="D55843A0"/>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o"/>
      <w:lvlJc w:val="left"/>
      <w:pPr>
        <w:tabs>
          <w:tab w:val="num" w:pos="2880"/>
        </w:tabs>
        <w:ind w:left="2880" w:hanging="360"/>
      </w:pPr>
      <w:rPr>
        <w:rFonts w:ascii="Courier New" w:hAnsi="Courier New" w:hint="default"/>
        <w:sz w:val="20"/>
      </w:rPr>
    </w:lvl>
    <w:lvl w:ilvl="4">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3926159B"/>
    <w:multiLevelType w:val="hybridMultilevel"/>
    <w:tmpl w:val="28CA5A1C"/>
    <w:lvl w:ilvl="0" w:tplc="F53234EC">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997BFC"/>
    <w:multiLevelType w:val="multilevel"/>
    <w:tmpl w:val="7D12B0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F5D21BE"/>
    <w:multiLevelType w:val="hybridMultilevel"/>
    <w:tmpl w:val="71D69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162CCF"/>
    <w:multiLevelType w:val="multilevel"/>
    <w:tmpl w:val="9F4EF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CAD4885"/>
    <w:multiLevelType w:val="hybridMultilevel"/>
    <w:tmpl w:val="7A7A34E2"/>
    <w:lvl w:ilvl="0" w:tplc="09E4B6EE">
      <w:numFmt w:val="bullet"/>
      <w:lvlText w:val=""/>
      <w:lvlJc w:val="left"/>
      <w:pPr>
        <w:ind w:left="720" w:hanging="360"/>
      </w:pPr>
      <w:rPr>
        <w:rFonts w:ascii="Symbol" w:eastAsia="Myriad Pro"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D15EF2"/>
    <w:multiLevelType w:val="hybridMultilevel"/>
    <w:tmpl w:val="6F20BFEA"/>
    <w:lvl w:ilvl="0" w:tplc="F7869C92">
      <w:start w:val="1"/>
      <w:numFmt w:val="bullet"/>
      <w:lvlText w:val=""/>
      <w:lvlJc w:val="left"/>
      <w:pPr>
        <w:ind w:left="720" w:hanging="360"/>
      </w:pPr>
      <w:rPr>
        <w:rFonts w:ascii="Symbol" w:hAnsi="Symbol" w:hint="default"/>
      </w:rPr>
    </w:lvl>
    <w:lvl w:ilvl="1" w:tplc="F976C9A0">
      <w:start w:val="1"/>
      <w:numFmt w:val="bullet"/>
      <w:lvlText w:val="o"/>
      <w:lvlJc w:val="left"/>
      <w:pPr>
        <w:ind w:left="1440" w:hanging="360"/>
      </w:pPr>
      <w:rPr>
        <w:rFonts w:ascii="Courier New" w:hAnsi="Courier New" w:hint="default"/>
      </w:rPr>
    </w:lvl>
    <w:lvl w:ilvl="2" w:tplc="958CA9EA">
      <w:start w:val="1"/>
      <w:numFmt w:val="bullet"/>
      <w:lvlText w:val=""/>
      <w:lvlJc w:val="left"/>
      <w:pPr>
        <w:ind w:left="2160" w:hanging="360"/>
      </w:pPr>
      <w:rPr>
        <w:rFonts w:ascii="Wingdings" w:hAnsi="Wingdings" w:hint="default"/>
      </w:rPr>
    </w:lvl>
    <w:lvl w:ilvl="3" w:tplc="12C2DFE0">
      <w:start w:val="1"/>
      <w:numFmt w:val="bullet"/>
      <w:lvlText w:val=""/>
      <w:lvlJc w:val="left"/>
      <w:pPr>
        <w:ind w:left="2880" w:hanging="360"/>
      </w:pPr>
      <w:rPr>
        <w:rFonts w:ascii="Symbol" w:hAnsi="Symbol" w:hint="default"/>
      </w:rPr>
    </w:lvl>
    <w:lvl w:ilvl="4" w:tplc="4DC0392E">
      <w:start w:val="1"/>
      <w:numFmt w:val="bullet"/>
      <w:lvlText w:val="o"/>
      <w:lvlJc w:val="left"/>
      <w:pPr>
        <w:ind w:left="3600" w:hanging="360"/>
      </w:pPr>
      <w:rPr>
        <w:rFonts w:ascii="Courier New" w:hAnsi="Courier New" w:hint="default"/>
      </w:rPr>
    </w:lvl>
    <w:lvl w:ilvl="5" w:tplc="2A16EC86">
      <w:start w:val="1"/>
      <w:numFmt w:val="bullet"/>
      <w:lvlText w:val=""/>
      <w:lvlJc w:val="left"/>
      <w:pPr>
        <w:ind w:left="4320" w:hanging="360"/>
      </w:pPr>
      <w:rPr>
        <w:rFonts w:ascii="Wingdings" w:hAnsi="Wingdings" w:hint="default"/>
      </w:rPr>
    </w:lvl>
    <w:lvl w:ilvl="6" w:tplc="4FD8A320">
      <w:start w:val="1"/>
      <w:numFmt w:val="bullet"/>
      <w:lvlText w:val=""/>
      <w:lvlJc w:val="left"/>
      <w:pPr>
        <w:ind w:left="5040" w:hanging="360"/>
      </w:pPr>
      <w:rPr>
        <w:rFonts w:ascii="Symbol" w:hAnsi="Symbol" w:hint="default"/>
      </w:rPr>
    </w:lvl>
    <w:lvl w:ilvl="7" w:tplc="7F4E5CC0">
      <w:start w:val="1"/>
      <w:numFmt w:val="bullet"/>
      <w:lvlText w:val="o"/>
      <w:lvlJc w:val="left"/>
      <w:pPr>
        <w:ind w:left="5760" w:hanging="360"/>
      </w:pPr>
      <w:rPr>
        <w:rFonts w:ascii="Courier New" w:hAnsi="Courier New" w:hint="default"/>
      </w:rPr>
    </w:lvl>
    <w:lvl w:ilvl="8" w:tplc="9F3C4B82">
      <w:start w:val="1"/>
      <w:numFmt w:val="bullet"/>
      <w:lvlText w:val=""/>
      <w:lvlJc w:val="left"/>
      <w:pPr>
        <w:ind w:left="6480" w:hanging="360"/>
      </w:pPr>
      <w:rPr>
        <w:rFonts w:ascii="Wingdings" w:hAnsi="Wingdings" w:hint="default"/>
      </w:rPr>
    </w:lvl>
  </w:abstractNum>
  <w:abstractNum w:abstractNumId="25" w15:restartNumberingAfterBreak="0">
    <w:nsid w:val="51F60CF0"/>
    <w:multiLevelType w:val="hybridMultilevel"/>
    <w:tmpl w:val="15722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4413E9"/>
    <w:multiLevelType w:val="hybridMultilevel"/>
    <w:tmpl w:val="F0324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7246BC"/>
    <w:multiLevelType w:val="hybridMultilevel"/>
    <w:tmpl w:val="DAF0E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3916E5"/>
    <w:multiLevelType w:val="hybridMultilevel"/>
    <w:tmpl w:val="0C1E1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0D3201"/>
    <w:multiLevelType w:val="multilevel"/>
    <w:tmpl w:val="FB64C2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2933AFE"/>
    <w:multiLevelType w:val="hybridMultilevel"/>
    <w:tmpl w:val="92426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2C1B5E"/>
    <w:multiLevelType w:val="hybridMultilevel"/>
    <w:tmpl w:val="343E9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C1009E"/>
    <w:multiLevelType w:val="hybridMultilevel"/>
    <w:tmpl w:val="A0C408A6"/>
    <w:lvl w:ilvl="0" w:tplc="26F4AF3A">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2092283">
    <w:abstractNumId w:val="17"/>
  </w:num>
  <w:num w:numId="2" w16cid:durableId="1697928639">
    <w:abstractNumId w:val="23"/>
  </w:num>
  <w:num w:numId="3" w16cid:durableId="507863848">
    <w:abstractNumId w:val="6"/>
  </w:num>
  <w:num w:numId="4" w16cid:durableId="808399491">
    <w:abstractNumId w:val="12"/>
  </w:num>
  <w:num w:numId="5" w16cid:durableId="23945068">
    <w:abstractNumId w:val="31"/>
  </w:num>
  <w:num w:numId="6" w16cid:durableId="229779118">
    <w:abstractNumId w:val="25"/>
  </w:num>
  <w:num w:numId="7" w16cid:durableId="2032369150">
    <w:abstractNumId w:val="30"/>
  </w:num>
  <w:num w:numId="8" w16cid:durableId="1787117604">
    <w:abstractNumId w:val="24"/>
  </w:num>
  <w:num w:numId="9" w16cid:durableId="1576821640">
    <w:abstractNumId w:val="11"/>
  </w:num>
  <w:num w:numId="10" w16cid:durableId="972104971">
    <w:abstractNumId w:val="14"/>
  </w:num>
  <w:num w:numId="11" w16cid:durableId="885022036">
    <w:abstractNumId w:val="13"/>
  </w:num>
  <w:num w:numId="12" w16cid:durableId="583801936">
    <w:abstractNumId w:val="21"/>
  </w:num>
  <w:num w:numId="13" w16cid:durableId="187567515">
    <w:abstractNumId w:val="27"/>
  </w:num>
  <w:num w:numId="14" w16cid:durableId="354159695">
    <w:abstractNumId w:val="3"/>
  </w:num>
  <w:num w:numId="15" w16cid:durableId="53041578">
    <w:abstractNumId w:val="26"/>
  </w:num>
  <w:num w:numId="16" w16cid:durableId="1366298317">
    <w:abstractNumId w:val="19"/>
  </w:num>
  <w:num w:numId="17" w16cid:durableId="1100761081">
    <w:abstractNumId w:val="1"/>
  </w:num>
  <w:num w:numId="18" w16cid:durableId="739985930">
    <w:abstractNumId w:val="5"/>
  </w:num>
  <w:num w:numId="19" w16cid:durableId="1175461040">
    <w:abstractNumId w:val="16"/>
  </w:num>
  <w:num w:numId="20" w16cid:durableId="1172183319">
    <w:abstractNumId w:val="2"/>
  </w:num>
  <w:num w:numId="21" w16cid:durableId="1562254162">
    <w:abstractNumId w:val="0"/>
  </w:num>
  <w:num w:numId="22" w16cid:durableId="93672177">
    <w:abstractNumId w:val="8"/>
  </w:num>
  <w:num w:numId="23" w16cid:durableId="1197545420">
    <w:abstractNumId w:val="20"/>
  </w:num>
  <w:num w:numId="24" w16cid:durableId="15011174">
    <w:abstractNumId w:val="4"/>
  </w:num>
  <w:num w:numId="25" w16cid:durableId="915625560">
    <w:abstractNumId w:val="18"/>
  </w:num>
  <w:num w:numId="26" w16cid:durableId="2135634352">
    <w:abstractNumId w:val="7"/>
  </w:num>
  <w:num w:numId="27" w16cid:durableId="1419792044">
    <w:abstractNumId w:val="29"/>
  </w:num>
  <w:num w:numId="28" w16cid:durableId="870536506">
    <w:abstractNumId w:val="22"/>
  </w:num>
  <w:num w:numId="29" w16cid:durableId="642541942">
    <w:abstractNumId w:val="9"/>
  </w:num>
  <w:num w:numId="30" w16cid:durableId="90323186">
    <w:abstractNumId w:val="15"/>
  </w:num>
  <w:num w:numId="31" w16cid:durableId="1686593369">
    <w:abstractNumId w:val="32"/>
  </w:num>
  <w:num w:numId="32" w16cid:durableId="1536575293">
    <w:abstractNumId w:val="10"/>
  </w:num>
  <w:num w:numId="33" w16cid:durableId="191635989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3DB"/>
    <w:rsid w:val="00001690"/>
    <w:rsid w:val="0000257E"/>
    <w:rsid w:val="00005EAD"/>
    <w:rsid w:val="000067D2"/>
    <w:rsid w:val="00012206"/>
    <w:rsid w:val="0001295A"/>
    <w:rsid w:val="000200A1"/>
    <w:rsid w:val="00020670"/>
    <w:rsid w:val="000224F8"/>
    <w:rsid w:val="000239EC"/>
    <w:rsid w:val="0002766D"/>
    <w:rsid w:val="00032A73"/>
    <w:rsid w:val="000376CE"/>
    <w:rsid w:val="00043157"/>
    <w:rsid w:val="00044F32"/>
    <w:rsid w:val="000529BE"/>
    <w:rsid w:val="00057DB4"/>
    <w:rsid w:val="00063330"/>
    <w:rsid w:val="00066DA2"/>
    <w:rsid w:val="00066FB4"/>
    <w:rsid w:val="00073BDB"/>
    <w:rsid w:val="000825A5"/>
    <w:rsid w:val="0008416D"/>
    <w:rsid w:val="00090315"/>
    <w:rsid w:val="000924CA"/>
    <w:rsid w:val="000924EA"/>
    <w:rsid w:val="000A0112"/>
    <w:rsid w:val="000A061D"/>
    <w:rsid w:val="000A633C"/>
    <w:rsid w:val="000A69EE"/>
    <w:rsid w:val="000A6AD8"/>
    <w:rsid w:val="000A7B91"/>
    <w:rsid w:val="000B2DA4"/>
    <w:rsid w:val="000B2F90"/>
    <w:rsid w:val="000B7171"/>
    <w:rsid w:val="000C0AED"/>
    <w:rsid w:val="000C0FDA"/>
    <w:rsid w:val="000C103F"/>
    <w:rsid w:val="000C2B91"/>
    <w:rsid w:val="000D5B92"/>
    <w:rsid w:val="000D5F16"/>
    <w:rsid w:val="000E5D11"/>
    <w:rsid w:val="000E7487"/>
    <w:rsid w:val="000F23A3"/>
    <w:rsid w:val="000F2F71"/>
    <w:rsid w:val="000F6CE9"/>
    <w:rsid w:val="000F77E0"/>
    <w:rsid w:val="00100B4D"/>
    <w:rsid w:val="00103026"/>
    <w:rsid w:val="00104B2F"/>
    <w:rsid w:val="00107B0F"/>
    <w:rsid w:val="00111346"/>
    <w:rsid w:val="00113915"/>
    <w:rsid w:val="00115D44"/>
    <w:rsid w:val="00121345"/>
    <w:rsid w:val="00122B9A"/>
    <w:rsid w:val="001379B3"/>
    <w:rsid w:val="00150FA1"/>
    <w:rsid w:val="001514AD"/>
    <w:rsid w:val="00155819"/>
    <w:rsid w:val="00156C87"/>
    <w:rsid w:val="001601D7"/>
    <w:rsid w:val="00163930"/>
    <w:rsid w:val="0016511B"/>
    <w:rsid w:val="001720D2"/>
    <w:rsid w:val="00180826"/>
    <w:rsid w:val="00183454"/>
    <w:rsid w:val="001867E5"/>
    <w:rsid w:val="0019568E"/>
    <w:rsid w:val="00196EB0"/>
    <w:rsid w:val="001A49FA"/>
    <w:rsid w:val="001B0501"/>
    <w:rsid w:val="001B0D29"/>
    <w:rsid w:val="001C1A51"/>
    <w:rsid w:val="001D3A40"/>
    <w:rsid w:val="001D4704"/>
    <w:rsid w:val="001D74E5"/>
    <w:rsid w:val="001E0714"/>
    <w:rsid w:val="001E39C7"/>
    <w:rsid w:val="001E5DB7"/>
    <w:rsid w:val="001E7163"/>
    <w:rsid w:val="002173D0"/>
    <w:rsid w:val="00220343"/>
    <w:rsid w:val="00230830"/>
    <w:rsid w:val="002361C7"/>
    <w:rsid w:val="00240921"/>
    <w:rsid w:val="002417BA"/>
    <w:rsid w:val="00244287"/>
    <w:rsid w:val="0025229C"/>
    <w:rsid w:val="00252CAC"/>
    <w:rsid w:val="00254899"/>
    <w:rsid w:val="002633E5"/>
    <w:rsid w:val="0027006C"/>
    <w:rsid w:val="00275FD8"/>
    <w:rsid w:val="00277752"/>
    <w:rsid w:val="00277BCE"/>
    <w:rsid w:val="00283B82"/>
    <w:rsid w:val="00283CA3"/>
    <w:rsid w:val="00286F21"/>
    <w:rsid w:val="002901D9"/>
    <w:rsid w:val="002921EC"/>
    <w:rsid w:val="002A0368"/>
    <w:rsid w:val="002A2064"/>
    <w:rsid w:val="002A7359"/>
    <w:rsid w:val="002B5D7A"/>
    <w:rsid w:val="002C0642"/>
    <w:rsid w:val="002C7128"/>
    <w:rsid w:val="002D1065"/>
    <w:rsid w:val="002D361E"/>
    <w:rsid w:val="002D491D"/>
    <w:rsid w:val="002D71DB"/>
    <w:rsid w:val="002F0FD4"/>
    <w:rsid w:val="002F2CC7"/>
    <w:rsid w:val="002F4191"/>
    <w:rsid w:val="003005A6"/>
    <w:rsid w:val="003042FD"/>
    <w:rsid w:val="00305C74"/>
    <w:rsid w:val="00310175"/>
    <w:rsid w:val="00317BBB"/>
    <w:rsid w:val="00326456"/>
    <w:rsid w:val="0032765F"/>
    <w:rsid w:val="003379F6"/>
    <w:rsid w:val="00350458"/>
    <w:rsid w:val="00362A81"/>
    <w:rsid w:val="00362F5B"/>
    <w:rsid w:val="0036403E"/>
    <w:rsid w:val="003732A4"/>
    <w:rsid w:val="003751F7"/>
    <w:rsid w:val="00375276"/>
    <w:rsid w:val="00377EF3"/>
    <w:rsid w:val="00380DF6"/>
    <w:rsid w:val="00384A70"/>
    <w:rsid w:val="00387E0B"/>
    <w:rsid w:val="00394486"/>
    <w:rsid w:val="003A3E4C"/>
    <w:rsid w:val="003A5804"/>
    <w:rsid w:val="003B1DAD"/>
    <w:rsid w:val="003B4A86"/>
    <w:rsid w:val="003C1322"/>
    <w:rsid w:val="003C7909"/>
    <w:rsid w:val="003D6A29"/>
    <w:rsid w:val="003E2723"/>
    <w:rsid w:val="003E5460"/>
    <w:rsid w:val="003F2F38"/>
    <w:rsid w:val="003F4F1D"/>
    <w:rsid w:val="003F76F0"/>
    <w:rsid w:val="003F7F04"/>
    <w:rsid w:val="00412B0C"/>
    <w:rsid w:val="00413C19"/>
    <w:rsid w:val="004213B6"/>
    <w:rsid w:val="004335E0"/>
    <w:rsid w:val="0043639D"/>
    <w:rsid w:val="00437520"/>
    <w:rsid w:val="00454E10"/>
    <w:rsid w:val="004658C7"/>
    <w:rsid w:val="004701E1"/>
    <w:rsid w:val="00487132"/>
    <w:rsid w:val="004873D8"/>
    <w:rsid w:val="00487C24"/>
    <w:rsid w:val="00491E46"/>
    <w:rsid w:val="00494C47"/>
    <w:rsid w:val="00494F68"/>
    <w:rsid w:val="00496907"/>
    <w:rsid w:val="004B37EB"/>
    <w:rsid w:val="004B44C2"/>
    <w:rsid w:val="004B4CF0"/>
    <w:rsid w:val="004C2108"/>
    <w:rsid w:val="004C3E29"/>
    <w:rsid w:val="004D0B5A"/>
    <w:rsid w:val="004D28F2"/>
    <w:rsid w:val="004D2A3F"/>
    <w:rsid w:val="004D52AF"/>
    <w:rsid w:val="004E0698"/>
    <w:rsid w:val="004E1117"/>
    <w:rsid w:val="004E23DC"/>
    <w:rsid w:val="004E5747"/>
    <w:rsid w:val="004F3AEC"/>
    <w:rsid w:val="004F42FB"/>
    <w:rsid w:val="004F6643"/>
    <w:rsid w:val="00500F6B"/>
    <w:rsid w:val="00504C79"/>
    <w:rsid w:val="00506352"/>
    <w:rsid w:val="0051107F"/>
    <w:rsid w:val="0051329B"/>
    <w:rsid w:val="0051720A"/>
    <w:rsid w:val="00525465"/>
    <w:rsid w:val="00527BF5"/>
    <w:rsid w:val="0053043D"/>
    <w:rsid w:val="00533BE7"/>
    <w:rsid w:val="005343D2"/>
    <w:rsid w:val="00535C0D"/>
    <w:rsid w:val="00545DF3"/>
    <w:rsid w:val="005511C4"/>
    <w:rsid w:val="00553599"/>
    <w:rsid w:val="0055623C"/>
    <w:rsid w:val="00574D66"/>
    <w:rsid w:val="00576775"/>
    <w:rsid w:val="00581334"/>
    <w:rsid w:val="00582567"/>
    <w:rsid w:val="005841B5"/>
    <w:rsid w:val="0058424E"/>
    <w:rsid w:val="005858A9"/>
    <w:rsid w:val="00585C47"/>
    <w:rsid w:val="0058631E"/>
    <w:rsid w:val="00587497"/>
    <w:rsid w:val="00590697"/>
    <w:rsid w:val="005940C9"/>
    <w:rsid w:val="005A0764"/>
    <w:rsid w:val="005A5172"/>
    <w:rsid w:val="005B0F1E"/>
    <w:rsid w:val="005B39D4"/>
    <w:rsid w:val="005B5576"/>
    <w:rsid w:val="005B5E1C"/>
    <w:rsid w:val="005B6BE8"/>
    <w:rsid w:val="005B7321"/>
    <w:rsid w:val="005C1485"/>
    <w:rsid w:val="005D173E"/>
    <w:rsid w:val="005D22D1"/>
    <w:rsid w:val="005D3E06"/>
    <w:rsid w:val="005E10EE"/>
    <w:rsid w:val="005E1EDB"/>
    <w:rsid w:val="005E2E91"/>
    <w:rsid w:val="005E3C26"/>
    <w:rsid w:val="005E3D58"/>
    <w:rsid w:val="005E3DDF"/>
    <w:rsid w:val="005E636E"/>
    <w:rsid w:val="005F2864"/>
    <w:rsid w:val="005F3527"/>
    <w:rsid w:val="005F3A65"/>
    <w:rsid w:val="00601CCB"/>
    <w:rsid w:val="00603403"/>
    <w:rsid w:val="006071A9"/>
    <w:rsid w:val="00607DC9"/>
    <w:rsid w:val="00614EC7"/>
    <w:rsid w:val="00615311"/>
    <w:rsid w:val="006229B0"/>
    <w:rsid w:val="00622DDA"/>
    <w:rsid w:val="006266A9"/>
    <w:rsid w:val="006317AF"/>
    <w:rsid w:val="00650327"/>
    <w:rsid w:val="00654EAF"/>
    <w:rsid w:val="006602CA"/>
    <w:rsid w:val="00661EE0"/>
    <w:rsid w:val="0066315D"/>
    <w:rsid w:val="00671A0B"/>
    <w:rsid w:val="00671F72"/>
    <w:rsid w:val="00673519"/>
    <w:rsid w:val="00676837"/>
    <w:rsid w:val="00682472"/>
    <w:rsid w:val="00685C57"/>
    <w:rsid w:val="0069048A"/>
    <w:rsid w:val="0069356E"/>
    <w:rsid w:val="0069487A"/>
    <w:rsid w:val="006A3163"/>
    <w:rsid w:val="006A4886"/>
    <w:rsid w:val="006A6245"/>
    <w:rsid w:val="006B0FA2"/>
    <w:rsid w:val="006C2ED0"/>
    <w:rsid w:val="006C34E2"/>
    <w:rsid w:val="006C64C9"/>
    <w:rsid w:val="006E5F50"/>
    <w:rsid w:val="006F46C6"/>
    <w:rsid w:val="006F7584"/>
    <w:rsid w:val="00703E2B"/>
    <w:rsid w:val="00707A9A"/>
    <w:rsid w:val="007115AE"/>
    <w:rsid w:val="007122DB"/>
    <w:rsid w:val="007178AF"/>
    <w:rsid w:val="00731F06"/>
    <w:rsid w:val="00736A49"/>
    <w:rsid w:val="00737678"/>
    <w:rsid w:val="0073785C"/>
    <w:rsid w:val="00740B25"/>
    <w:rsid w:val="00742267"/>
    <w:rsid w:val="00742320"/>
    <w:rsid w:val="00743178"/>
    <w:rsid w:val="00743D05"/>
    <w:rsid w:val="00752C78"/>
    <w:rsid w:val="007549AA"/>
    <w:rsid w:val="00757DC2"/>
    <w:rsid w:val="0076015C"/>
    <w:rsid w:val="007625E8"/>
    <w:rsid w:val="00765CFD"/>
    <w:rsid w:val="0078290B"/>
    <w:rsid w:val="00797F4F"/>
    <w:rsid w:val="007A552E"/>
    <w:rsid w:val="007A60CF"/>
    <w:rsid w:val="007B1D58"/>
    <w:rsid w:val="007B267A"/>
    <w:rsid w:val="007B6F94"/>
    <w:rsid w:val="007C0DAA"/>
    <w:rsid w:val="007C2716"/>
    <w:rsid w:val="007C7197"/>
    <w:rsid w:val="007D0D32"/>
    <w:rsid w:val="007D3D03"/>
    <w:rsid w:val="007F2A70"/>
    <w:rsid w:val="007F5B9C"/>
    <w:rsid w:val="007F603A"/>
    <w:rsid w:val="008013E2"/>
    <w:rsid w:val="008035EB"/>
    <w:rsid w:val="00811334"/>
    <w:rsid w:val="00816F47"/>
    <w:rsid w:val="00821945"/>
    <w:rsid w:val="00835B5C"/>
    <w:rsid w:val="008374C4"/>
    <w:rsid w:val="008430CF"/>
    <w:rsid w:val="00845CF3"/>
    <w:rsid w:val="00846B00"/>
    <w:rsid w:val="00847FA4"/>
    <w:rsid w:val="008525C5"/>
    <w:rsid w:val="0086088C"/>
    <w:rsid w:val="00863B14"/>
    <w:rsid w:val="00864E2B"/>
    <w:rsid w:val="008678C6"/>
    <w:rsid w:val="0087703A"/>
    <w:rsid w:val="0088153C"/>
    <w:rsid w:val="008840C1"/>
    <w:rsid w:val="008845D8"/>
    <w:rsid w:val="00890DC3"/>
    <w:rsid w:val="00894720"/>
    <w:rsid w:val="008968E1"/>
    <w:rsid w:val="008B029A"/>
    <w:rsid w:val="008B2129"/>
    <w:rsid w:val="008B26AE"/>
    <w:rsid w:val="008B40CD"/>
    <w:rsid w:val="008C70CC"/>
    <w:rsid w:val="008D02CC"/>
    <w:rsid w:val="008D1E0F"/>
    <w:rsid w:val="008E1791"/>
    <w:rsid w:val="008E44AA"/>
    <w:rsid w:val="008E4B5D"/>
    <w:rsid w:val="008F00DE"/>
    <w:rsid w:val="008F6B50"/>
    <w:rsid w:val="00912BFE"/>
    <w:rsid w:val="00930883"/>
    <w:rsid w:val="00932987"/>
    <w:rsid w:val="00933F98"/>
    <w:rsid w:val="00940186"/>
    <w:rsid w:val="009508AC"/>
    <w:rsid w:val="00953AF2"/>
    <w:rsid w:val="00954F05"/>
    <w:rsid w:val="009575B3"/>
    <w:rsid w:val="0096342E"/>
    <w:rsid w:val="00965B3C"/>
    <w:rsid w:val="00967C08"/>
    <w:rsid w:val="009722C1"/>
    <w:rsid w:val="0097597F"/>
    <w:rsid w:val="009811BC"/>
    <w:rsid w:val="00981651"/>
    <w:rsid w:val="009904B3"/>
    <w:rsid w:val="009A0470"/>
    <w:rsid w:val="009A146B"/>
    <w:rsid w:val="009B3AED"/>
    <w:rsid w:val="009C1163"/>
    <w:rsid w:val="009C18C8"/>
    <w:rsid w:val="009C2E46"/>
    <w:rsid w:val="009C7B45"/>
    <w:rsid w:val="009D3615"/>
    <w:rsid w:val="009E1888"/>
    <w:rsid w:val="009E3AFE"/>
    <w:rsid w:val="009E3FE1"/>
    <w:rsid w:val="009E7AC0"/>
    <w:rsid w:val="009F1155"/>
    <w:rsid w:val="009F13FE"/>
    <w:rsid w:val="009F6183"/>
    <w:rsid w:val="00A12A98"/>
    <w:rsid w:val="00A149B4"/>
    <w:rsid w:val="00A2418D"/>
    <w:rsid w:val="00A24EA2"/>
    <w:rsid w:val="00A34024"/>
    <w:rsid w:val="00A53174"/>
    <w:rsid w:val="00A54025"/>
    <w:rsid w:val="00A61D7C"/>
    <w:rsid w:val="00A72A3A"/>
    <w:rsid w:val="00A732DA"/>
    <w:rsid w:val="00A73FC6"/>
    <w:rsid w:val="00A75358"/>
    <w:rsid w:val="00A753FE"/>
    <w:rsid w:val="00A75ED8"/>
    <w:rsid w:val="00A83F6B"/>
    <w:rsid w:val="00A8460C"/>
    <w:rsid w:val="00A86615"/>
    <w:rsid w:val="00A94A30"/>
    <w:rsid w:val="00AA28F1"/>
    <w:rsid w:val="00AA43D1"/>
    <w:rsid w:val="00AC51AD"/>
    <w:rsid w:val="00AD3930"/>
    <w:rsid w:val="00AE0269"/>
    <w:rsid w:val="00AE05AC"/>
    <w:rsid w:val="00AE1ECF"/>
    <w:rsid w:val="00AF011A"/>
    <w:rsid w:val="00AF123E"/>
    <w:rsid w:val="00AF4C26"/>
    <w:rsid w:val="00AF53AA"/>
    <w:rsid w:val="00B32FEB"/>
    <w:rsid w:val="00B40798"/>
    <w:rsid w:val="00B41C4C"/>
    <w:rsid w:val="00B500EA"/>
    <w:rsid w:val="00B50F6A"/>
    <w:rsid w:val="00B51ECE"/>
    <w:rsid w:val="00B56FFD"/>
    <w:rsid w:val="00B71639"/>
    <w:rsid w:val="00B71962"/>
    <w:rsid w:val="00B721BB"/>
    <w:rsid w:val="00B7676C"/>
    <w:rsid w:val="00B76C7C"/>
    <w:rsid w:val="00B816A2"/>
    <w:rsid w:val="00B84800"/>
    <w:rsid w:val="00BA16B2"/>
    <w:rsid w:val="00BA3BB2"/>
    <w:rsid w:val="00BA4797"/>
    <w:rsid w:val="00BA490E"/>
    <w:rsid w:val="00BA7662"/>
    <w:rsid w:val="00BB21A4"/>
    <w:rsid w:val="00BC1A3B"/>
    <w:rsid w:val="00BC210D"/>
    <w:rsid w:val="00BD100D"/>
    <w:rsid w:val="00BD118A"/>
    <w:rsid w:val="00BD71CD"/>
    <w:rsid w:val="00BF2CC3"/>
    <w:rsid w:val="00BF2FAE"/>
    <w:rsid w:val="00BF3CD8"/>
    <w:rsid w:val="00BF5903"/>
    <w:rsid w:val="00BF79F7"/>
    <w:rsid w:val="00C00CC3"/>
    <w:rsid w:val="00C0269E"/>
    <w:rsid w:val="00C043F9"/>
    <w:rsid w:val="00C05AF0"/>
    <w:rsid w:val="00C32C49"/>
    <w:rsid w:val="00C405C5"/>
    <w:rsid w:val="00C42126"/>
    <w:rsid w:val="00C422FF"/>
    <w:rsid w:val="00C4500F"/>
    <w:rsid w:val="00C454D1"/>
    <w:rsid w:val="00C46C10"/>
    <w:rsid w:val="00C53A69"/>
    <w:rsid w:val="00C571E7"/>
    <w:rsid w:val="00C607C8"/>
    <w:rsid w:val="00C610C0"/>
    <w:rsid w:val="00C65540"/>
    <w:rsid w:val="00C67E5F"/>
    <w:rsid w:val="00C73FF8"/>
    <w:rsid w:val="00C764A3"/>
    <w:rsid w:val="00C801D1"/>
    <w:rsid w:val="00C80AD4"/>
    <w:rsid w:val="00C90E0E"/>
    <w:rsid w:val="00C93603"/>
    <w:rsid w:val="00C94D17"/>
    <w:rsid w:val="00CA43EB"/>
    <w:rsid w:val="00CB03CA"/>
    <w:rsid w:val="00CB2B9D"/>
    <w:rsid w:val="00CB6B46"/>
    <w:rsid w:val="00CC2E81"/>
    <w:rsid w:val="00CC36F5"/>
    <w:rsid w:val="00CC6019"/>
    <w:rsid w:val="00CD5C4A"/>
    <w:rsid w:val="00CD622C"/>
    <w:rsid w:val="00CD6653"/>
    <w:rsid w:val="00CE46E4"/>
    <w:rsid w:val="00CE6DFF"/>
    <w:rsid w:val="00CF1A96"/>
    <w:rsid w:val="00CF5BC9"/>
    <w:rsid w:val="00D10458"/>
    <w:rsid w:val="00D12F97"/>
    <w:rsid w:val="00D168A8"/>
    <w:rsid w:val="00D174AF"/>
    <w:rsid w:val="00D232D9"/>
    <w:rsid w:val="00D278E0"/>
    <w:rsid w:val="00D30369"/>
    <w:rsid w:val="00D31FFE"/>
    <w:rsid w:val="00D335FB"/>
    <w:rsid w:val="00D36E49"/>
    <w:rsid w:val="00D50F78"/>
    <w:rsid w:val="00D5352B"/>
    <w:rsid w:val="00D577B4"/>
    <w:rsid w:val="00D601A5"/>
    <w:rsid w:val="00D62700"/>
    <w:rsid w:val="00D64B87"/>
    <w:rsid w:val="00D75626"/>
    <w:rsid w:val="00D81523"/>
    <w:rsid w:val="00D827BC"/>
    <w:rsid w:val="00D84713"/>
    <w:rsid w:val="00D9283E"/>
    <w:rsid w:val="00D93031"/>
    <w:rsid w:val="00D93E71"/>
    <w:rsid w:val="00D9547B"/>
    <w:rsid w:val="00DA319C"/>
    <w:rsid w:val="00DA4BDC"/>
    <w:rsid w:val="00DA5BC8"/>
    <w:rsid w:val="00DC3086"/>
    <w:rsid w:val="00DC4E3E"/>
    <w:rsid w:val="00DD7FDE"/>
    <w:rsid w:val="00DE502B"/>
    <w:rsid w:val="00DE79C8"/>
    <w:rsid w:val="00E01ADE"/>
    <w:rsid w:val="00E039DB"/>
    <w:rsid w:val="00E053C5"/>
    <w:rsid w:val="00E070DE"/>
    <w:rsid w:val="00E1311D"/>
    <w:rsid w:val="00E14B38"/>
    <w:rsid w:val="00E14BBF"/>
    <w:rsid w:val="00E1722F"/>
    <w:rsid w:val="00E20DBE"/>
    <w:rsid w:val="00E26448"/>
    <w:rsid w:val="00E2729D"/>
    <w:rsid w:val="00E40E79"/>
    <w:rsid w:val="00E43EBD"/>
    <w:rsid w:val="00E43F62"/>
    <w:rsid w:val="00E44DC0"/>
    <w:rsid w:val="00E53124"/>
    <w:rsid w:val="00E57768"/>
    <w:rsid w:val="00E62BCC"/>
    <w:rsid w:val="00E702FC"/>
    <w:rsid w:val="00E83CB8"/>
    <w:rsid w:val="00EA2498"/>
    <w:rsid w:val="00EB2D6D"/>
    <w:rsid w:val="00EB42A5"/>
    <w:rsid w:val="00EC2517"/>
    <w:rsid w:val="00EC3FF3"/>
    <w:rsid w:val="00EE4C5F"/>
    <w:rsid w:val="00EF2FCD"/>
    <w:rsid w:val="00EF3630"/>
    <w:rsid w:val="00F0371C"/>
    <w:rsid w:val="00F069ED"/>
    <w:rsid w:val="00F16771"/>
    <w:rsid w:val="00F40BC0"/>
    <w:rsid w:val="00F42629"/>
    <w:rsid w:val="00F70B53"/>
    <w:rsid w:val="00F73DAF"/>
    <w:rsid w:val="00F7568C"/>
    <w:rsid w:val="00F8039D"/>
    <w:rsid w:val="00F80B21"/>
    <w:rsid w:val="00F93122"/>
    <w:rsid w:val="00FA5C5F"/>
    <w:rsid w:val="00FA5DA8"/>
    <w:rsid w:val="00FA5DAA"/>
    <w:rsid w:val="00FB6298"/>
    <w:rsid w:val="00FB7606"/>
    <w:rsid w:val="00FC5363"/>
    <w:rsid w:val="00FD1F90"/>
    <w:rsid w:val="00FD577C"/>
    <w:rsid w:val="00FD7C4B"/>
    <w:rsid w:val="00FE1F66"/>
    <w:rsid w:val="00FE2D27"/>
    <w:rsid w:val="00FE63DB"/>
    <w:rsid w:val="00FE6C16"/>
    <w:rsid w:val="00FF1A5F"/>
    <w:rsid w:val="00FF7328"/>
    <w:rsid w:val="00FF7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9372F1"/>
  <w15:docId w15:val="{2B735526-4AC9-4EF5-B3DA-EFF5D8F85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 Pro" w:eastAsia="Myriad Pro" w:hAnsi="Myriad Pro" w:cs="Myriad P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0" w:line="223" w:lineRule="exact"/>
      <w:ind w:left="20"/>
    </w:pPr>
    <w:rPr>
      <w:b/>
      <w:bCs/>
      <w:sz w:val="18"/>
      <w:szCs w:val="18"/>
    </w:rPr>
  </w:style>
  <w:style w:type="paragraph" w:styleId="ListParagraph">
    <w:name w:val="List Paragraph"/>
    <w:basedOn w:val="Normal"/>
    <w:uiPriority w:val="99"/>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454D1"/>
    <w:pPr>
      <w:tabs>
        <w:tab w:val="center" w:pos="4680"/>
        <w:tab w:val="right" w:pos="9360"/>
      </w:tabs>
    </w:pPr>
  </w:style>
  <w:style w:type="character" w:customStyle="1" w:styleId="HeaderChar">
    <w:name w:val="Header Char"/>
    <w:basedOn w:val="DefaultParagraphFont"/>
    <w:link w:val="Header"/>
    <w:uiPriority w:val="99"/>
    <w:rsid w:val="00C454D1"/>
    <w:rPr>
      <w:rFonts w:ascii="Myriad Pro" w:eastAsia="Myriad Pro" w:hAnsi="Myriad Pro" w:cs="Myriad Pro"/>
    </w:rPr>
  </w:style>
  <w:style w:type="paragraph" w:styleId="Footer">
    <w:name w:val="footer"/>
    <w:basedOn w:val="Normal"/>
    <w:link w:val="FooterChar"/>
    <w:uiPriority w:val="99"/>
    <w:unhideWhenUsed/>
    <w:rsid w:val="00C454D1"/>
    <w:pPr>
      <w:tabs>
        <w:tab w:val="center" w:pos="4680"/>
        <w:tab w:val="right" w:pos="9360"/>
      </w:tabs>
    </w:pPr>
  </w:style>
  <w:style w:type="character" w:customStyle="1" w:styleId="FooterChar">
    <w:name w:val="Footer Char"/>
    <w:basedOn w:val="DefaultParagraphFont"/>
    <w:link w:val="Footer"/>
    <w:uiPriority w:val="99"/>
    <w:rsid w:val="00C454D1"/>
    <w:rPr>
      <w:rFonts w:ascii="Myriad Pro" w:eastAsia="Myriad Pro" w:hAnsi="Myriad Pro" w:cs="Myriad Pro"/>
    </w:rPr>
  </w:style>
  <w:style w:type="character" w:styleId="CommentReference">
    <w:name w:val="annotation reference"/>
    <w:basedOn w:val="DefaultParagraphFont"/>
    <w:uiPriority w:val="99"/>
    <w:semiHidden/>
    <w:unhideWhenUsed/>
    <w:rsid w:val="00504C79"/>
    <w:rPr>
      <w:sz w:val="16"/>
      <w:szCs w:val="16"/>
    </w:rPr>
  </w:style>
  <w:style w:type="paragraph" w:styleId="CommentText">
    <w:name w:val="annotation text"/>
    <w:basedOn w:val="Normal"/>
    <w:link w:val="CommentTextChar"/>
    <w:uiPriority w:val="99"/>
    <w:unhideWhenUsed/>
    <w:rsid w:val="00504C79"/>
    <w:rPr>
      <w:sz w:val="20"/>
      <w:szCs w:val="20"/>
    </w:rPr>
  </w:style>
  <w:style w:type="character" w:customStyle="1" w:styleId="CommentTextChar">
    <w:name w:val="Comment Text Char"/>
    <w:basedOn w:val="DefaultParagraphFont"/>
    <w:link w:val="CommentText"/>
    <w:uiPriority w:val="99"/>
    <w:rsid w:val="00504C79"/>
    <w:rPr>
      <w:rFonts w:ascii="Myriad Pro" w:eastAsia="Myriad Pro" w:hAnsi="Myriad Pro" w:cs="Myriad Pro"/>
      <w:sz w:val="20"/>
      <w:szCs w:val="20"/>
    </w:rPr>
  </w:style>
  <w:style w:type="paragraph" w:styleId="CommentSubject">
    <w:name w:val="annotation subject"/>
    <w:basedOn w:val="CommentText"/>
    <w:next w:val="CommentText"/>
    <w:link w:val="CommentSubjectChar"/>
    <w:uiPriority w:val="99"/>
    <w:semiHidden/>
    <w:unhideWhenUsed/>
    <w:rsid w:val="00504C79"/>
    <w:rPr>
      <w:b/>
      <w:bCs/>
    </w:rPr>
  </w:style>
  <w:style w:type="character" w:customStyle="1" w:styleId="CommentSubjectChar">
    <w:name w:val="Comment Subject Char"/>
    <w:basedOn w:val="CommentTextChar"/>
    <w:link w:val="CommentSubject"/>
    <w:uiPriority w:val="99"/>
    <w:semiHidden/>
    <w:rsid w:val="00504C79"/>
    <w:rPr>
      <w:rFonts w:ascii="Myriad Pro" w:eastAsia="Myriad Pro" w:hAnsi="Myriad Pro" w:cs="Myriad Pro"/>
      <w:b/>
      <w:bCs/>
      <w:sz w:val="20"/>
      <w:szCs w:val="20"/>
    </w:rPr>
  </w:style>
  <w:style w:type="character" w:styleId="Hyperlink">
    <w:name w:val="Hyperlink"/>
    <w:basedOn w:val="DefaultParagraphFont"/>
    <w:uiPriority w:val="99"/>
    <w:unhideWhenUsed/>
    <w:rsid w:val="00D9547B"/>
    <w:rPr>
      <w:color w:val="0000FF" w:themeColor="hyperlink"/>
      <w:u w:val="single"/>
    </w:rPr>
  </w:style>
  <w:style w:type="character" w:styleId="UnresolvedMention">
    <w:name w:val="Unresolved Mention"/>
    <w:basedOn w:val="DefaultParagraphFont"/>
    <w:uiPriority w:val="99"/>
    <w:semiHidden/>
    <w:unhideWhenUsed/>
    <w:rsid w:val="00D9547B"/>
    <w:rPr>
      <w:color w:val="605E5C"/>
      <w:shd w:val="clear" w:color="auto" w:fill="E1DFDD"/>
    </w:rPr>
  </w:style>
  <w:style w:type="paragraph" w:customStyle="1" w:styleId="paragraph">
    <w:name w:val="paragraph"/>
    <w:basedOn w:val="Normal"/>
    <w:rsid w:val="00C42126"/>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C42126"/>
  </w:style>
  <w:style w:type="character" w:customStyle="1" w:styleId="eop">
    <w:name w:val="eop"/>
    <w:basedOn w:val="DefaultParagraphFont"/>
    <w:rsid w:val="00C42126"/>
  </w:style>
  <w:style w:type="character" w:styleId="FollowedHyperlink">
    <w:name w:val="FollowedHyperlink"/>
    <w:basedOn w:val="DefaultParagraphFont"/>
    <w:uiPriority w:val="99"/>
    <w:semiHidden/>
    <w:unhideWhenUsed/>
    <w:rsid w:val="00AF123E"/>
    <w:rPr>
      <w:color w:val="800080" w:themeColor="followedHyperlink"/>
      <w:u w:val="single"/>
    </w:rPr>
  </w:style>
  <w:style w:type="paragraph" w:customStyle="1" w:styleId="Default">
    <w:name w:val="Default"/>
    <w:rsid w:val="00FD1F90"/>
    <w:pPr>
      <w:widowControl/>
      <w:adjustRightInd w:val="0"/>
    </w:pPr>
    <w:rPr>
      <w:rFonts w:ascii="Times New Roman" w:hAnsi="Times New Roman" w:cs="Times New Roman"/>
      <w:color w:val="000000"/>
      <w:sz w:val="24"/>
      <w:szCs w:val="24"/>
    </w:rPr>
  </w:style>
  <w:style w:type="paragraph" w:styleId="NormalWeb">
    <w:name w:val="Normal (Web)"/>
    <w:basedOn w:val="Normal"/>
    <w:uiPriority w:val="99"/>
    <w:semiHidden/>
    <w:unhideWhenUsed/>
    <w:rsid w:val="009E7AC0"/>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69048A"/>
    <w:rPr>
      <w:rFonts w:ascii="Myriad Pro" w:eastAsia="Myriad Pro" w:hAnsi="Myriad Pro" w:cs="Myriad Pro"/>
    </w:rPr>
  </w:style>
  <w:style w:type="character" w:customStyle="1" w:styleId="advancedproofingissue">
    <w:name w:val="advancedproofingissue"/>
    <w:basedOn w:val="DefaultParagraphFont"/>
    <w:rsid w:val="007549AA"/>
  </w:style>
  <w:style w:type="paragraph" w:styleId="FootnoteText">
    <w:name w:val="footnote text"/>
    <w:basedOn w:val="Normal"/>
    <w:link w:val="FootnoteTextChar"/>
    <w:uiPriority w:val="99"/>
    <w:semiHidden/>
    <w:unhideWhenUsed/>
    <w:rsid w:val="007625E8"/>
    <w:rPr>
      <w:sz w:val="20"/>
      <w:szCs w:val="20"/>
    </w:rPr>
  </w:style>
  <w:style w:type="character" w:customStyle="1" w:styleId="FootnoteTextChar">
    <w:name w:val="Footnote Text Char"/>
    <w:basedOn w:val="DefaultParagraphFont"/>
    <w:link w:val="FootnoteText"/>
    <w:uiPriority w:val="99"/>
    <w:semiHidden/>
    <w:rsid w:val="007625E8"/>
    <w:rPr>
      <w:rFonts w:ascii="Myriad Pro" w:eastAsia="Myriad Pro" w:hAnsi="Myriad Pro" w:cs="Myriad Pro"/>
      <w:sz w:val="20"/>
      <w:szCs w:val="20"/>
    </w:rPr>
  </w:style>
  <w:style w:type="character" w:styleId="FootnoteReference">
    <w:name w:val="footnote reference"/>
    <w:basedOn w:val="DefaultParagraphFont"/>
    <w:uiPriority w:val="99"/>
    <w:semiHidden/>
    <w:unhideWhenUsed/>
    <w:rsid w:val="007625E8"/>
    <w:rPr>
      <w:vertAlign w:val="superscript"/>
    </w:rPr>
  </w:style>
  <w:style w:type="paragraph" w:styleId="Revision">
    <w:name w:val="Revision"/>
    <w:hidden/>
    <w:uiPriority w:val="99"/>
    <w:semiHidden/>
    <w:rsid w:val="00BD100D"/>
    <w:pPr>
      <w:widowControl/>
      <w:autoSpaceDE/>
      <w:autoSpaceDN/>
    </w:pPr>
    <w:rPr>
      <w:rFonts w:ascii="Myriad Pro" w:eastAsia="Myriad Pro" w:hAnsi="Myriad Pro" w:cs="Myriad Pro"/>
    </w:rPr>
  </w:style>
  <w:style w:type="table" w:customStyle="1" w:styleId="TableGrid1">
    <w:name w:val="Table Grid1"/>
    <w:basedOn w:val="TableNormal"/>
    <w:next w:val="TableGrid"/>
    <w:uiPriority w:val="39"/>
    <w:rsid w:val="00535C0D"/>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35C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566590">
      <w:bodyDiv w:val="1"/>
      <w:marLeft w:val="0"/>
      <w:marRight w:val="0"/>
      <w:marTop w:val="0"/>
      <w:marBottom w:val="0"/>
      <w:divBdr>
        <w:top w:val="none" w:sz="0" w:space="0" w:color="auto"/>
        <w:left w:val="none" w:sz="0" w:space="0" w:color="auto"/>
        <w:bottom w:val="none" w:sz="0" w:space="0" w:color="auto"/>
        <w:right w:val="none" w:sz="0" w:space="0" w:color="auto"/>
      </w:divBdr>
      <w:divsChild>
        <w:div w:id="1251357740">
          <w:marLeft w:val="0"/>
          <w:marRight w:val="0"/>
          <w:marTop w:val="0"/>
          <w:marBottom w:val="0"/>
          <w:divBdr>
            <w:top w:val="none" w:sz="0" w:space="0" w:color="auto"/>
            <w:left w:val="none" w:sz="0" w:space="0" w:color="auto"/>
            <w:bottom w:val="none" w:sz="0" w:space="0" w:color="auto"/>
            <w:right w:val="none" w:sz="0" w:space="0" w:color="auto"/>
          </w:divBdr>
        </w:div>
        <w:div w:id="253365569">
          <w:marLeft w:val="0"/>
          <w:marRight w:val="0"/>
          <w:marTop w:val="0"/>
          <w:marBottom w:val="0"/>
          <w:divBdr>
            <w:top w:val="none" w:sz="0" w:space="0" w:color="auto"/>
            <w:left w:val="none" w:sz="0" w:space="0" w:color="auto"/>
            <w:bottom w:val="none" w:sz="0" w:space="0" w:color="auto"/>
            <w:right w:val="none" w:sz="0" w:space="0" w:color="auto"/>
          </w:divBdr>
        </w:div>
        <w:div w:id="264466811">
          <w:marLeft w:val="0"/>
          <w:marRight w:val="0"/>
          <w:marTop w:val="0"/>
          <w:marBottom w:val="0"/>
          <w:divBdr>
            <w:top w:val="none" w:sz="0" w:space="0" w:color="auto"/>
            <w:left w:val="none" w:sz="0" w:space="0" w:color="auto"/>
            <w:bottom w:val="none" w:sz="0" w:space="0" w:color="auto"/>
            <w:right w:val="none" w:sz="0" w:space="0" w:color="auto"/>
          </w:divBdr>
        </w:div>
      </w:divsChild>
    </w:div>
    <w:div w:id="1389763441">
      <w:bodyDiv w:val="1"/>
      <w:marLeft w:val="0"/>
      <w:marRight w:val="0"/>
      <w:marTop w:val="0"/>
      <w:marBottom w:val="0"/>
      <w:divBdr>
        <w:top w:val="none" w:sz="0" w:space="0" w:color="auto"/>
        <w:left w:val="none" w:sz="0" w:space="0" w:color="auto"/>
        <w:bottom w:val="none" w:sz="0" w:space="0" w:color="auto"/>
        <w:right w:val="none" w:sz="0" w:space="0" w:color="auto"/>
      </w:divBdr>
    </w:div>
    <w:div w:id="1942643251">
      <w:bodyDiv w:val="1"/>
      <w:marLeft w:val="0"/>
      <w:marRight w:val="0"/>
      <w:marTop w:val="0"/>
      <w:marBottom w:val="0"/>
      <w:divBdr>
        <w:top w:val="none" w:sz="0" w:space="0" w:color="auto"/>
        <w:left w:val="none" w:sz="0" w:space="0" w:color="auto"/>
        <w:bottom w:val="none" w:sz="0" w:space="0" w:color="auto"/>
        <w:right w:val="none" w:sz="0" w:space="0" w:color="auto"/>
      </w:divBdr>
    </w:div>
    <w:div w:id="2044403262">
      <w:bodyDiv w:val="1"/>
      <w:marLeft w:val="0"/>
      <w:marRight w:val="0"/>
      <w:marTop w:val="0"/>
      <w:marBottom w:val="0"/>
      <w:divBdr>
        <w:top w:val="none" w:sz="0" w:space="0" w:color="auto"/>
        <w:left w:val="none" w:sz="0" w:space="0" w:color="auto"/>
        <w:bottom w:val="none" w:sz="0" w:space="0" w:color="auto"/>
        <w:right w:val="none" w:sz="0" w:space="0" w:color="auto"/>
      </w:divBdr>
      <w:divsChild>
        <w:div w:id="60058988">
          <w:marLeft w:val="0"/>
          <w:marRight w:val="0"/>
          <w:marTop w:val="0"/>
          <w:marBottom w:val="0"/>
          <w:divBdr>
            <w:top w:val="none" w:sz="0" w:space="0" w:color="auto"/>
            <w:left w:val="none" w:sz="0" w:space="0" w:color="auto"/>
            <w:bottom w:val="none" w:sz="0" w:space="0" w:color="auto"/>
            <w:right w:val="none" w:sz="0" w:space="0" w:color="auto"/>
          </w:divBdr>
          <w:divsChild>
            <w:div w:id="238488610">
              <w:marLeft w:val="0"/>
              <w:marRight w:val="0"/>
              <w:marTop w:val="0"/>
              <w:marBottom w:val="0"/>
              <w:divBdr>
                <w:top w:val="none" w:sz="0" w:space="0" w:color="auto"/>
                <w:left w:val="none" w:sz="0" w:space="0" w:color="auto"/>
                <w:bottom w:val="none" w:sz="0" w:space="0" w:color="auto"/>
                <w:right w:val="none" w:sz="0" w:space="0" w:color="auto"/>
              </w:divBdr>
            </w:div>
            <w:div w:id="1596789305">
              <w:marLeft w:val="0"/>
              <w:marRight w:val="0"/>
              <w:marTop w:val="0"/>
              <w:marBottom w:val="0"/>
              <w:divBdr>
                <w:top w:val="none" w:sz="0" w:space="0" w:color="auto"/>
                <w:left w:val="none" w:sz="0" w:space="0" w:color="auto"/>
                <w:bottom w:val="none" w:sz="0" w:space="0" w:color="auto"/>
                <w:right w:val="none" w:sz="0" w:space="0" w:color="auto"/>
              </w:divBdr>
            </w:div>
          </w:divsChild>
        </w:div>
        <w:div w:id="368997403">
          <w:marLeft w:val="0"/>
          <w:marRight w:val="0"/>
          <w:marTop w:val="0"/>
          <w:marBottom w:val="0"/>
          <w:divBdr>
            <w:top w:val="none" w:sz="0" w:space="0" w:color="auto"/>
            <w:left w:val="none" w:sz="0" w:space="0" w:color="auto"/>
            <w:bottom w:val="none" w:sz="0" w:space="0" w:color="auto"/>
            <w:right w:val="none" w:sz="0" w:space="0" w:color="auto"/>
          </w:divBdr>
        </w:div>
        <w:div w:id="825901185">
          <w:marLeft w:val="0"/>
          <w:marRight w:val="0"/>
          <w:marTop w:val="0"/>
          <w:marBottom w:val="0"/>
          <w:divBdr>
            <w:top w:val="none" w:sz="0" w:space="0" w:color="auto"/>
            <w:left w:val="none" w:sz="0" w:space="0" w:color="auto"/>
            <w:bottom w:val="none" w:sz="0" w:space="0" w:color="auto"/>
            <w:right w:val="none" w:sz="0" w:space="0" w:color="auto"/>
          </w:divBdr>
        </w:div>
        <w:div w:id="1072509737">
          <w:marLeft w:val="0"/>
          <w:marRight w:val="0"/>
          <w:marTop w:val="0"/>
          <w:marBottom w:val="0"/>
          <w:divBdr>
            <w:top w:val="none" w:sz="0" w:space="0" w:color="auto"/>
            <w:left w:val="none" w:sz="0" w:space="0" w:color="auto"/>
            <w:bottom w:val="none" w:sz="0" w:space="0" w:color="auto"/>
            <w:right w:val="none" w:sz="0" w:space="0" w:color="auto"/>
          </w:divBdr>
        </w:div>
        <w:div w:id="1125546028">
          <w:marLeft w:val="0"/>
          <w:marRight w:val="0"/>
          <w:marTop w:val="0"/>
          <w:marBottom w:val="0"/>
          <w:divBdr>
            <w:top w:val="none" w:sz="0" w:space="0" w:color="auto"/>
            <w:left w:val="none" w:sz="0" w:space="0" w:color="auto"/>
            <w:bottom w:val="none" w:sz="0" w:space="0" w:color="auto"/>
            <w:right w:val="none" w:sz="0" w:space="0" w:color="auto"/>
          </w:divBdr>
        </w:div>
        <w:div w:id="1303122107">
          <w:marLeft w:val="0"/>
          <w:marRight w:val="0"/>
          <w:marTop w:val="0"/>
          <w:marBottom w:val="0"/>
          <w:divBdr>
            <w:top w:val="none" w:sz="0" w:space="0" w:color="auto"/>
            <w:left w:val="none" w:sz="0" w:space="0" w:color="auto"/>
            <w:bottom w:val="none" w:sz="0" w:space="0" w:color="auto"/>
            <w:right w:val="none" w:sz="0" w:space="0" w:color="auto"/>
          </w:divBdr>
        </w:div>
        <w:div w:id="1658612618">
          <w:marLeft w:val="0"/>
          <w:marRight w:val="0"/>
          <w:marTop w:val="0"/>
          <w:marBottom w:val="0"/>
          <w:divBdr>
            <w:top w:val="none" w:sz="0" w:space="0" w:color="auto"/>
            <w:left w:val="none" w:sz="0" w:space="0" w:color="auto"/>
            <w:bottom w:val="none" w:sz="0" w:space="0" w:color="auto"/>
            <w:right w:val="none" w:sz="0" w:space="0" w:color="auto"/>
          </w:divBdr>
        </w:div>
        <w:div w:id="1695689369">
          <w:marLeft w:val="0"/>
          <w:marRight w:val="0"/>
          <w:marTop w:val="0"/>
          <w:marBottom w:val="0"/>
          <w:divBdr>
            <w:top w:val="none" w:sz="0" w:space="0" w:color="auto"/>
            <w:left w:val="none" w:sz="0" w:space="0" w:color="auto"/>
            <w:bottom w:val="none" w:sz="0" w:space="0" w:color="auto"/>
            <w:right w:val="none" w:sz="0" w:space="0" w:color="auto"/>
          </w:divBdr>
        </w:div>
        <w:div w:id="1701315578">
          <w:marLeft w:val="0"/>
          <w:marRight w:val="0"/>
          <w:marTop w:val="0"/>
          <w:marBottom w:val="0"/>
          <w:divBdr>
            <w:top w:val="none" w:sz="0" w:space="0" w:color="auto"/>
            <w:left w:val="none" w:sz="0" w:space="0" w:color="auto"/>
            <w:bottom w:val="none" w:sz="0" w:space="0" w:color="auto"/>
            <w:right w:val="none" w:sz="0" w:space="0" w:color="auto"/>
          </w:divBdr>
        </w:div>
        <w:div w:id="187958125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4634A821D3723478F758166C75EEAC2" ma:contentTypeVersion="6" ma:contentTypeDescription="Create a new document." ma:contentTypeScope="" ma:versionID="c0e86715c1a851e1cc595bab83e76b46">
  <xsd:schema xmlns:xsd="http://www.w3.org/2001/XMLSchema" xmlns:xs="http://www.w3.org/2001/XMLSchema" xmlns:p="http://schemas.microsoft.com/office/2006/metadata/properties" xmlns:ns2="443eb805-3443-4133-8233-d466bc7e365c" xmlns:ns3="1c8b7ce1-169c-422c-86e9-cc2c3e4c4a06" targetNamespace="http://schemas.microsoft.com/office/2006/metadata/properties" ma:root="true" ma:fieldsID="e8b1333200bd8db054f96d66d7fd1709" ns2:_="" ns3:_="">
    <xsd:import namespace="443eb805-3443-4133-8233-d466bc7e365c"/>
    <xsd:import namespace="1c8b7ce1-169c-422c-86e9-cc2c3e4c4a0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3eb805-3443-4133-8233-d466bc7e36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8b7ce1-169c-422c-86e9-cc2c3e4c4a0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325B81-183F-44FC-8BD6-1C69C60DCECA}">
  <ds:schemaRefs>
    <ds:schemaRef ds:uri="http://schemas.openxmlformats.org/officeDocument/2006/bibliography"/>
  </ds:schemaRefs>
</ds:datastoreItem>
</file>

<file path=customXml/itemProps2.xml><?xml version="1.0" encoding="utf-8"?>
<ds:datastoreItem xmlns:ds="http://schemas.openxmlformats.org/officeDocument/2006/customXml" ds:itemID="{5E74AE36-9361-4FF8-A5C2-21823C84E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3eb805-3443-4133-8233-d466bc7e365c"/>
    <ds:schemaRef ds:uri="1c8b7ce1-169c-422c-86e9-cc2c3e4c4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8EEAF-49B4-48A2-B21F-DAA78513262F}">
  <ds:schemaRefs>
    <ds:schemaRef ds:uri="http://schemas.microsoft.com/sharepoint/v3/contenttype/forms"/>
  </ds:schemaRefs>
</ds:datastoreItem>
</file>

<file path=customXml/itemProps4.xml><?xml version="1.0" encoding="utf-8"?>
<ds:datastoreItem xmlns:ds="http://schemas.openxmlformats.org/officeDocument/2006/customXml" ds:itemID="{22E85F2B-878A-46BC-B808-8C04C1EFA8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2529</Words>
  <Characters>14419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16915</CharactersWithSpaces>
  <SharedDoc>false</SharedDoc>
  <HLinks>
    <vt:vector size="18" baseType="variant">
      <vt:variant>
        <vt:i4>6881391</vt:i4>
      </vt:variant>
      <vt:variant>
        <vt:i4>6</vt:i4>
      </vt:variant>
      <vt:variant>
        <vt:i4>0</vt:i4>
      </vt:variant>
      <vt:variant>
        <vt:i4>5</vt:i4>
      </vt:variant>
      <vt:variant>
        <vt:lpwstr>https://www.va.gov/ogc/apps/accreditation/index.asp</vt:lpwstr>
      </vt:variant>
      <vt:variant>
        <vt:lpwstr/>
      </vt:variant>
      <vt:variant>
        <vt:i4>4259846</vt:i4>
      </vt:variant>
      <vt:variant>
        <vt:i4>3</vt:i4>
      </vt:variant>
      <vt:variant>
        <vt:i4>0</vt:i4>
      </vt:variant>
      <vt:variant>
        <vt:i4>5</vt:i4>
      </vt:variant>
      <vt:variant>
        <vt:lpwstr>http://www.caregiver.va.gov/</vt:lpwstr>
      </vt:variant>
      <vt:variant>
        <vt:lpwstr/>
      </vt:variant>
      <vt:variant>
        <vt:i4>3080252</vt:i4>
      </vt:variant>
      <vt:variant>
        <vt:i4>0</vt:i4>
      </vt:variant>
      <vt:variant>
        <vt:i4>0</vt:i4>
      </vt:variant>
      <vt:variant>
        <vt:i4>5</vt:i4>
      </vt:variant>
      <vt:variant>
        <vt:lpwstr>http://www.va.gov/find-forms/about-form-10-306/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Shellito, Natalie [USA]</dc:creator>
  <cp:keywords/>
  <cp:lastModifiedBy>Xavier Mack</cp:lastModifiedBy>
  <cp:revision>3</cp:revision>
  <cp:lastPrinted>2023-02-01T22:50:00Z</cp:lastPrinted>
  <dcterms:created xsi:type="dcterms:W3CDTF">2024-03-26T21:18:00Z</dcterms:created>
  <dcterms:modified xsi:type="dcterms:W3CDTF">2024-03-26T21:19:00Z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2021-11-02T00:00:00Z</vt:filetime>
  </property>
  <property fmtid="{D5CDD505-2E9C-101B-9397-08002B2CF9AE}" pid="3" name="Creator">
    <vt:lpwstr>Adobe InDesign 16.0 (Windows)</vt:lpwstr>
  </property>
  <property fmtid="{D5CDD505-2E9C-101B-9397-08002B2CF9AE}" pid="4" name="LastSaved">
    <vt:filetime>2021-11-02T00:00:00Z</vt:filetime>
  </property>
  <property fmtid="{D5CDD505-2E9C-101B-9397-08002B2CF9AE}" pid="5" name="ContentTypeId">
    <vt:lpwstr>0x01010004634A821D3723478F758166C75EEAC2</vt:lpwstr>
  </property>
</Properties>
</file>